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4837" w14:textId="5D5657BF" w:rsidR="00306C24" w:rsidRPr="006168A0" w:rsidRDefault="00306C24" w:rsidP="00306C24">
      <w:pPr>
        <w:ind w:firstLine="709"/>
        <w:jc w:val="center"/>
        <w:rPr>
          <w:rFonts w:eastAsia="Calibri"/>
        </w:rPr>
      </w:pPr>
      <w:r w:rsidRPr="006168A0">
        <w:rPr>
          <w:rFonts w:eastAsia="Calibri"/>
          <w:noProof/>
        </w:rPr>
        <w:drawing>
          <wp:inline distT="0" distB="0" distL="0" distR="0" wp14:anchorId="00850C9B" wp14:editId="6B56004C">
            <wp:extent cx="523875" cy="571500"/>
            <wp:effectExtent l="0" t="0" r="9525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C1868" w14:textId="77777777" w:rsidR="00306C24" w:rsidRPr="00306C24" w:rsidRDefault="00306C24" w:rsidP="00306C24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06C24">
        <w:rPr>
          <w:rFonts w:ascii="Times New Roman" w:eastAsia="Calibri" w:hAnsi="Times New Roman" w:cs="Times New Roman"/>
          <w:sz w:val="20"/>
          <w:szCs w:val="20"/>
        </w:rPr>
        <w:t>ПРОФЕССИОНАЛЬНЫЙ СОЮЗ РАБОТНИКОВ НАРОДНОГО ОБРАЗОВАНИЯ НАУКИ РОССИЙСКОЙ ФЕДЕРАЦИИ</w:t>
      </w:r>
    </w:p>
    <w:p w14:paraId="4DC13C7D" w14:textId="77777777" w:rsidR="00306C24" w:rsidRPr="00306C24" w:rsidRDefault="00306C24" w:rsidP="00306C24">
      <w:pPr>
        <w:jc w:val="center"/>
        <w:rPr>
          <w:rFonts w:ascii="Times New Roman" w:eastAsia="Calibri" w:hAnsi="Times New Roman" w:cs="Times New Roman"/>
          <w:i/>
        </w:rPr>
      </w:pPr>
      <w:r w:rsidRPr="00306C24">
        <w:rPr>
          <w:rFonts w:ascii="Times New Roman" w:eastAsia="Calibri" w:hAnsi="Times New Roman" w:cs="Times New Roman"/>
          <w:sz w:val="20"/>
          <w:szCs w:val="20"/>
        </w:rPr>
        <w:t>ПЕРВИЧНАЯ ПРОФСОЮЗНАЯ ОРГАНИЗАЦИЯ РАБОТНИКОВ И ОБУЧАЮЩИХСЯ</w:t>
      </w:r>
      <w:r w:rsidRPr="00306C24">
        <w:rPr>
          <w:rFonts w:ascii="Times New Roman" w:eastAsia="Calibri" w:hAnsi="Times New Roman" w:cs="Times New Roman"/>
          <w:i/>
        </w:rPr>
        <w:t xml:space="preserve"> </w:t>
      </w:r>
    </w:p>
    <w:p w14:paraId="093A5C62" w14:textId="77777777" w:rsidR="00306C24" w:rsidRDefault="00306C24" w:rsidP="00306C24">
      <w:pPr>
        <w:pStyle w:val="1"/>
        <w:tabs>
          <w:tab w:val="left" w:pos="7230"/>
        </w:tabs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005A9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ГБПОУ КК «ЕЙСКИЙ ПОЛИПРОФИЛЬНЫЙ КОЛЛЕДЖ» </w:t>
      </w:r>
    </w:p>
    <w:p w14:paraId="1EF6CE55" w14:textId="77777777" w:rsidR="00306C24" w:rsidRPr="00D005A9" w:rsidRDefault="00306C24" w:rsidP="00306C24">
      <w:pPr>
        <w:pStyle w:val="1"/>
        <w:tabs>
          <w:tab w:val="left" w:pos="7230"/>
        </w:tabs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005A9">
        <w:rPr>
          <w:rFonts w:ascii="Times New Roman" w:eastAsia="Calibri" w:hAnsi="Times New Roman"/>
          <w:b/>
          <w:sz w:val="20"/>
          <w:szCs w:val="20"/>
          <w:lang w:eastAsia="en-US"/>
        </w:rPr>
        <w:t>ПРОФЕССИОНАЛЬНОГО СОЮЗА РАБОТНИКОВ НАРОДНОГО ОБРАЗОВАНИЯ И НАУКИ РОССИЙСКОЙ ФЕДЕРАЦИИ</w:t>
      </w:r>
    </w:p>
    <w:p w14:paraId="7D56453A" w14:textId="77777777" w:rsidR="00306C24" w:rsidRPr="00D005A9" w:rsidRDefault="00306C24" w:rsidP="00306C24">
      <w:pPr>
        <w:pStyle w:val="1"/>
        <w:tabs>
          <w:tab w:val="left" w:pos="7230"/>
        </w:tabs>
        <w:ind w:left="0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D005A9">
        <w:rPr>
          <w:rFonts w:ascii="Times New Roman" w:eastAsia="Calibri" w:hAnsi="Times New Roman"/>
          <w:b/>
          <w:sz w:val="20"/>
          <w:szCs w:val="20"/>
          <w:lang w:eastAsia="en-US"/>
        </w:rPr>
        <w:t>(ППО РАБОТНИКОВ И ОБУЧАЮЩИХСЯ ГБПОУ КК ЕПК ОБЩЕРОССИЙСКОГО ПРОФСОЮЗА ОБРАЗОВАНИЯ)</w:t>
      </w:r>
    </w:p>
    <w:p w14:paraId="71AAC4AB" w14:textId="77777777" w:rsidR="00306C24" w:rsidRDefault="00306C24" w:rsidP="00306C24">
      <w:pPr>
        <w:pStyle w:val="1"/>
        <w:tabs>
          <w:tab w:val="left" w:pos="7230"/>
        </w:tabs>
        <w:ind w:left="0"/>
        <w:jc w:val="center"/>
        <w:rPr>
          <w:sz w:val="28"/>
          <w:szCs w:val="28"/>
        </w:rPr>
      </w:pPr>
      <w:r w:rsidRPr="00D005A9">
        <w:rPr>
          <w:sz w:val="20"/>
          <w:szCs w:val="20"/>
        </w:rPr>
        <w:t>__________________________________________________________________</w:t>
      </w:r>
      <w:r>
        <w:rPr>
          <w:sz w:val="28"/>
          <w:szCs w:val="28"/>
        </w:rPr>
        <w:t xml:space="preserve"> </w:t>
      </w:r>
    </w:p>
    <w:p w14:paraId="5F5C1C88" w14:textId="77777777" w:rsidR="00054542" w:rsidRPr="00892AF0" w:rsidRDefault="00054542" w:rsidP="00054542">
      <w:pPr>
        <w:tabs>
          <w:tab w:val="left" w:pos="723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92AF0">
        <w:rPr>
          <w:rFonts w:ascii="Times New Roman" w:eastAsia="Times New Roman" w:hAnsi="Times New Roman" w:cs="Times New Roman"/>
        </w:rPr>
        <w:t xml:space="preserve">353690 </w:t>
      </w:r>
      <w:proofErr w:type="spellStart"/>
      <w:r w:rsidRPr="00892AF0">
        <w:rPr>
          <w:rFonts w:ascii="Times New Roman" w:eastAsia="Times New Roman" w:hAnsi="Times New Roman" w:cs="Times New Roman"/>
        </w:rPr>
        <w:t>г.Ейск</w:t>
      </w:r>
      <w:proofErr w:type="spellEnd"/>
      <w:r w:rsidRPr="00892AF0">
        <w:rPr>
          <w:rFonts w:ascii="Times New Roman" w:eastAsia="Times New Roman" w:hAnsi="Times New Roman" w:cs="Times New Roman"/>
        </w:rPr>
        <w:t xml:space="preserve">, ул. Коммунистическая 83/3                                               </w:t>
      </w:r>
    </w:p>
    <w:p w14:paraId="6BBF7A0D" w14:textId="77777777" w:rsidR="00054542" w:rsidRPr="001E7600" w:rsidRDefault="00054542" w:rsidP="00054542">
      <w:pPr>
        <w:tabs>
          <w:tab w:val="left" w:pos="7230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92AF0">
        <w:rPr>
          <w:rFonts w:ascii="Times New Roman" w:eastAsia="Times New Roman" w:hAnsi="Times New Roman" w:cs="Times New Roman"/>
        </w:rPr>
        <w:t>тел. 8 (86132) 4-51-05</w:t>
      </w:r>
    </w:p>
    <w:p w14:paraId="2BBA2D19" w14:textId="77777777" w:rsidR="00054542" w:rsidRDefault="00054542" w:rsidP="0098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0F2F9" w14:textId="77777777" w:rsidR="004031C2" w:rsidRPr="0035204B" w:rsidRDefault="00054542" w:rsidP="0098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84171" w:rsidRPr="0035204B">
        <w:rPr>
          <w:rFonts w:ascii="Times New Roman" w:hAnsi="Times New Roman" w:cs="Times New Roman"/>
          <w:b/>
          <w:sz w:val="28"/>
          <w:szCs w:val="28"/>
        </w:rPr>
        <w:t xml:space="preserve">нформация о выполнении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984171" w:rsidRPr="0035204B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</w:p>
    <w:p w14:paraId="4255FA99" w14:textId="5B63E696" w:rsidR="00984171" w:rsidRPr="00CE1285" w:rsidRDefault="00CE1285" w:rsidP="00CE128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85">
        <w:rPr>
          <w:rFonts w:ascii="Times New Roman" w:hAnsi="Times New Roman" w:cs="Times New Roman"/>
          <w:b/>
          <w:sz w:val="28"/>
          <w:szCs w:val="28"/>
        </w:rPr>
        <w:t xml:space="preserve">ГБПОУ КК ЕПК </w:t>
      </w:r>
      <w:r w:rsidR="00984171" w:rsidRPr="00CE1285">
        <w:rPr>
          <w:rFonts w:ascii="Times New Roman" w:hAnsi="Times New Roman" w:cs="Times New Roman"/>
          <w:b/>
          <w:sz w:val="28"/>
          <w:szCs w:val="28"/>
        </w:rPr>
        <w:t>за 20</w:t>
      </w:r>
      <w:r w:rsidR="00B72D10">
        <w:rPr>
          <w:rFonts w:ascii="Times New Roman" w:hAnsi="Times New Roman" w:cs="Times New Roman"/>
          <w:b/>
          <w:sz w:val="28"/>
          <w:szCs w:val="28"/>
        </w:rPr>
        <w:t>2</w:t>
      </w:r>
      <w:r w:rsidR="00306C24">
        <w:rPr>
          <w:rFonts w:ascii="Times New Roman" w:hAnsi="Times New Roman" w:cs="Times New Roman"/>
          <w:b/>
          <w:sz w:val="28"/>
          <w:szCs w:val="28"/>
        </w:rPr>
        <w:t>1</w:t>
      </w:r>
      <w:r w:rsidR="00984171" w:rsidRPr="00CE1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77B85A3" w14:textId="77777777" w:rsidR="008F49D2" w:rsidRDefault="008F49D2" w:rsidP="00CE1285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9E5">
        <w:rPr>
          <w:rFonts w:ascii="Times New Roman" w:hAnsi="Times New Roman" w:cs="Times New Roman"/>
          <w:i/>
          <w:sz w:val="24"/>
          <w:szCs w:val="24"/>
        </w:rPr>
        <w:t>(наименование образовательной организации)</w:t>
      </w:r>
    </w:p>
    <w:p w14:paraId="58C2B80C" w14:textId="77777777" w:rsidR="00CE1285" w:rsidRPr="000779E5" w:rsidRDefault="00CE1285" w:rsidP="00CE1285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1B8BB0" w14:textId="77777777" w:rsidR="00054542" w:rsidRDefault="00ED5A50" w:rsidP="00ED5A50">
      <w:pPr>
        <w:pStyle w:val="3"/>
        <w:ind w:left="0" w:firstLine="709"/>
        <w:jc w:val="both"/>
        <w:rPr>
          <w:b/>
          <w:sz w:val="28"/>
          <w:szCs w:val="28"/>
        </w:rPr>
      </w:pPr>
      <w:r w:rsidRPr="00ED5A50">
        <w:rPr>
          <w:b/>
          <w:sz w:val="28"/>
          <w:szCs w:val="28"/>
        </w:rPr>
        <w:t>1.</w:t>
      </w:r>
      <w:r w:rsidR="00054542" w:rsidRPr="00054542">
        <w:rPr>
          <w:b/>
          <w:sz w:val="28"/>
          <w:szCs w:val="28"/>
        </w:rPr>
        <w:t xml:space="preserve"> </w:t>
      </w:r>
      <w:r w:rsidR="00054542" w:rsidRPr="00ED5A50">
        <w:rPr>
          <w:b/>
          <w:sz w:val="28"/>
          <w:szCs w:val="28"/>
        </w:rPr>
        <w:t>Отчетный период</w:t>
      </w:r>
      <w:r w:rsidR="00054542">
        <w:rPr>
          <w:b/>
          <w:sz w:val="28"/>
          <w:szCs w:val="28"/>
        </w:rPr>
        <w:t xml:space="preserve">:  </w:t>
      </w:r>
      <w:r w:rsidR="00054542" w:rsidRPr="00ED5A50">
        <w:rPr>
          <w:sz w:val="28"/>
          <w:szCs w:val="28"/>
        </w:rPr>
        <w:t>год</w:t>
      </w:r>
    </w:p>
    <w:p w14:paraId="58CAA4EB" w14:textId="5FD255A4" w:rsidR="00ED5A50" w:rsidRDefault="00054542" w:rsidP="00ED5A50">
      <w:pPr>
        <w:pStyle w:val="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D5A50" w:rsidRPr="00ED5A50">
        <w:rPr>
          <w:b/>
          <w:sz w:val="28"/>
          <w:szCs w:val="28"/>
        </w:rPr>
        <w:t>Сведения об организации (наименование, количество работников, количество членов Профсоюза):</w:t>
      </w:r>
      <w:r w:rsidR="00ED5A50">
        <w:rPr>
          <w:sz w:val="28"/>
          <w:szCs w:val="28"/>
        </w:rPr>
        <w:t xml:space="preserve"> ГБПОУ КК ЕПК, </w:t>
      </w:r>
      <w:r w:rsidR="00306C24">
        <w:rPr>
          <w:sz w:val="28"/>
          <w:szCs w:val="28"/>
        </w:rPr>
        <w:t>284</w:t>
      </w:r>
      <w:r>
        <w:rPr>
          <w:sz w:val="28"/>
          <w:szCs w:val="28"/>
        </w:rPr>
        <w:t xml:space="preserve"> </w:t>
      </w:r>
      <w:r w:rsidR="00ED5A50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ED5A50">
        <w:rPr>
          <w:sz w:val="28"/>
          <w:szCs w:val="28"/>
        </w:rPr>
        <w:t>, из них 2</w:t>
      </w:r>
      <w:r w:rsidR="00306C2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ED5A50">
        <w:rPr>
          <w:sz w:val="28"/>
          <w:szCs w:val="28"/>
        </w:rPr>
        <w:t xml:space="preserve"> членов Профсоюза</w:t>
      </w:r>
    </w:p>
    <w:p w14:paraId="7125BE3C" w14:textId="77777777" w:rsidR="00ED5A50" w:rsidRDefault="00054542" w:rsidP="00ED5A50">
      <w:pPr>
        <w:pStyle w:val="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D5A50" w:rsidRPr="00ED5A50">
        <w:rPr>
          <w:b/>
          <w:sz w:val="28"/>
          <w:szCs w:val="28"/>
        </w:rPr>
        <w:t>.Срок действия коллективного договора</w:t>
      </w:r>
      <w:r w:rsidR="00ED5A50">
        <w:rPr>
          <w:sz w:val="28"/>
          <w:szCs w:val="28"/>
        </w:rPr>
        <w:t xml:space="preserve">: </w:t>
      </w:r>
      <w:r>
        <w:rPr>
          <w:sz w:val="28"/>
          <w:szCs w:val="28"/>
        </w:rPr>
        <w:t>10</w:t>
      </w:r>
      <w:r w:rsidR="00ED5A5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D5A5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D5A50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="00ED5A5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D5A50">
        <w:rPr>
          <w:sz w:val="28"/>
          <w:szCs w:val="28"/>
        </w:rPr>
        <w:t>.20</w:t>
      </w:r>
      <w:r w:rsidR="00AA0FA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D5A50">
        <w:rPr>
          <w:sz w:val="28"/>
          <w:szCs w:val="28"/>
        </w:rPr>
        <w:t>гг.</w:t>
      </w:r>
    </w:p>
    <w:p w14:paraId="4FFFEF18" w14:textId="233B1945" w:rsidR="00054542" w:rsidRDefault="00054542" w:rsidP="00054542">
      <w:pPr>
        <w:pStyle w:val="3"/>
        <w:ind w:left="0" w:firstLine="709"/>
        <w:jc w:val="both"/>
        <w:rPr>
          <w:b/>
          <w:sz w:val="28"/>
          <w:szCs w:val="28"/>
        </w:rPr>
      </w:pPr>
      <w:r w:rsidRPr="00054542">
        <w:rPr>
          <w:b/>
          <w:sz w:val="28"/>
          <w:szCs w:val="28"/>
        </w:rPr>
        <w:t>3.1. Какие дополнения, изменения внесены в действующий коллективный договор за отчетный период?</w:t>
      </w:r>
      <w:r>
        <w:rPr>
          <w:b/>
          <w:sz w:val="28"/>
          <w:szCs w:val="28"/>
        </w:rPr>
        <w:t xml:space="preserve"> </w:t>
      </w:r>
      <w:r w:rsidR="00306C24">
        <w:rPr>
          <w:b/>
          <w:sz w:val="28"/>
          <w:szCs w:val="28"/>
        </w:rPr>
        <w:t>-</w:t>
      </w:r>
    </w:p>
    <w:p w14:paraId="0FF97117" w14:textId="77777777" w:rsidR="00054542" w:rsidRPr="00054542" w:rsidRDefault="00054542" w:rsidP="00054542">
      <w:pPr>
        <w:pStyle w:val="3"/>
        <w:ind w:left="0" w:firstLine="709"/>
        <w:jc w:val="both"/>
        <w:rPr>
          <w:sz w:val="28"/>
          <w:szCs w:val="28"/>
        </w:rPr>
      </w:pPr>
      <w:r w:rsidRPr="00054542">
        <w:rPr>
          <w:b/>
          <w:sz w:val="28"/>
          <w:szCs w:val="28"/>
        </w:rPr>
        <w:t>3.2. В каком разделе сайта образовательной организации размещен текст коллективного договора?</w:t>
      </w:r>
      <w:r>
        <w:rPr>
          <w:b/>
          <w:sz w:val="28"/>
          <w:szCs w:val="28"/>
        </w:rPr>
        <w:t xml:space="preserve"> </w:t>
      </w:r>
      <w:r w:rsidRPr="00054542">
        <w:rPr>
          <w:sz w:val="28"/>
          <w:szCs w:val="28"/>
        </w:rPr>
        <w:t>Сведения об образовательной организации-Документы</w:t>
      </w:r>
    </w:p>
    <w:p w14:paraId="6F7437D9" w14:textId="3F9E64D7" w:rsidR="00054542" w:rsidRPr="00054542" w:rsidRDefault="00054542" w:rsidP="00054542">
      <w:pPr>
        <w:pStyle w:val="3"/>
        <w:ind w:left="0" w:firstLine="709"/>
        <w:jc w:val="both"/>
        <w:rPr>
          <w:b/>
          <w:sz w:val="28"/>
          <w:szCs w:val="28"/>
        </w:rPr>
      </w:pPr>
      <w:r w:rsidRPr="00054542">
        <w:rPr>
          <w:b/>
          <w:sz w:val="28"/>
          <w:szCs w:val="28"/>
        </w:rPr>
        <w:t xml:space="preserve">3.3. </w:t>
      </w:r>
      <w:proofErr w:type="gramStart"/>
      <w:r w:rsidRPr="00054542">
        <w:rPr>
          <w:b/>
          <w:sz w:val="28"/>
          <w:szCs w:val="28"/>
        </w:rPr>
        <w:t>Дата проведения собрания трудового коллектива</w:t>
      </w:r>
      <w:proofErr w:type="gramEnd"/>
      <w:r w:rsidRPr="00054542">
        <w:rPr>
          <w:b/>
          <w:sz w:val="28"/>
          <w:szCs w:val="28"/>
        </w:rPr>
        <w:t xml:space="preserve"> на котором рассматривались итоги выполнения коллективного договора за отчетный период</w:t>
      </w:r>
      <w:r>
        <w:rPr>
          <w:b/>
          <w:sz w:val="28"/>
          <w:szCs w:val="28"/>
        </w:rPr>
        <w:t xml:space="preserve"> </w:t>
      </w:r>
      <w:r w:rsidRPr="00054542">
        <w:rPr>
          <w:sz w:val="28"/>
          <w:szCs w:val="28"/>
        </w:rPr>
        <w:t xml:space="preserve">Протокол № </w:t>
      </w:r>
      <w:r w:rsidR="00B72D10">
        <w:rPr>
          <w:sz w:val="28"/>
          <w:szCs w:val="28"/>
        </w:rPr>
        <w:t>3</w:t>
      </w:r>
      <w:r w:rsidRPr="00054542">
        <w:rPr>
          <w:sz w:val="28"/>
          <w:szCs w:val="28"/>
        </w:rPr>
        <w:t xml:space="preserve"> от 1</w:t>
      </w:r>
      <w:r w:rsidR="00306C24">
        <w:rPr>
          <w:sz w:val="28"/>
          <w:szCs w:val="28"/>
        </w:rPr>
        <w:t>5</w:t>
      </w:r>
      <w:r w:rsidRPr="00054542">
        <w:rPr>
          <w:sz w:val="28"/>
          <w:szCs w:val="28"/>
        </w:rPr>
        <w:t>.12.20</w:t>
      </w:r>
      <w:r w:rsidR="00B72D10">
        <w:rPr>
          <w:sz w:val="28"/>
          <w:szCs w:val="28"/>
        </w:rPr>
        <w:t>2</w:t>
      </w:r>
      <w:r w:rsidR="00306C24">
        <w:rPr>
          <w:sz w:val="28"/>
          <w:szCs w:val="28"/>
        </w:rPr>
        <w:t>1</w:t>
      </w:r>
      <w:r w:rsidRPr="00054542">
        <w:rPr>
          <w:sz w:val="28"/>
          <w:szCs w:val="28"/>
        </w:rPr>
        <w:t>г</w:t>
      </w:r>
      <w:r w:rsidRPr="00054542">
        <w:rPr>
          <w:b/>
          <w:sz w:val="28"/>
          <w:szCs w:val="28"/>
        </w:rPr>
        <w:t xml:space="preserve"> </w:t>
      </w:r>
    </w:p>
    <w:p w14:paraId="588F7E62" w14:textId="77777777" w:rsidR="00ED5A50" w:rsidRDefault="00ED5A50" w:rsidP="00054542">
      <w:pPr>
        <w:pStyle w:val="3"/>
        <w:ind w:left="0" w:firstLine="709"/>
        <w:jc w:val="both"/>
        <w:rPr>
          <w:sz w:val="28"/>
          <w:szCs w:val="28"/>
        </w:rPr>
      </w:pPr>
      <w:r w:rsidRPr="00ED5A50">
        <w:rPr>
          <w:b/>
          <w:sz w:val="28"/>
          <w:szCs w:val="28"/>
        </w:rPr>
        <w:t>4. Выполнение работодателем обязательств по учету мнения профкома при подготовке проектов локальных актов, приказов, распоряжений, касающихся деятельности работников организации</w:t>
      </w:r>
      <w:r>
        <w:rPr>
          <w:sz w:val="28"/>
          <w:szCs w:val="28"/>
        </w:rPr>
        <w:t xml:space="preserve">: Профком участвует в согласовании таких локальных актов, как </w:t>
      </w:r>
      <w:r w:rsidRPr="00ED5A50">
        <w:rPr>
          <w:sz w:val="28"/>
          <w:szCs w:val="28"/>
        </w:rPr>
        <w:t xml:space="preserve">Правила внутреннего трудового распорядка для работников ГБПОУ КК ЕПК, Положение об аттестационной комиссии по присвоению квалификационных категорий педагогическим работникам в ГБПОУ КК ЕПК, Положение об оплате труда работников за счет бюджетных средств ГБПОУ КК ЕПК, Положение об оплате труда работников за счет внебюджетных средств ГБПОУ КК ЕПК, Положение о должностных инструкциях ГБПОУ КК ЕПК, Положение об Общем собрании трудового коллектива ГБПОУ КК ЕПК, Положение о комиссии по охране труда в ГБПОУ КК ЕПК, Положение об апелляционной комиссии ГБПОУ КК ЕПК, Положение о стимулирующих </w:t>
      </w:r>
      <w:r w:rsidRPr="00ED5A50">
        <w:rPr>
          <w:sz w:val="28"/>
          <w:szCs w:val="28"/>
        </w:rPr>
        <w:lastRenderedPageBreak/>
        <w:t>надбавках в ГБПОУ КК ЕПК, Положение о расходе внебюджетных средств в ГБПОУ КК ЕПК, Положение о критериях эффективности деятельности работников ГБПОУ КК ЕПК, Коллективный договор на 201</w:t>
      </w:r>
      <w:r w:rsidR="00054542">
        <w:rPr>
          <w:sz w:val="28"/>
          <w:szCs w:val="28"/>
        </w:rPr>
        <w:t>9</w:t>
      </w:r>
      <w:r w:rsidRPr="00ED5A50">
        <w:rPr>
          <w:sz w:val="28"/>
          <w:szCs w:val="28"/>
        </w:rPr>
        <w:t>-</w:t>
      </w:r>
      <w:r w:rsidR="00054542">
        <w:rPr>
          <w:sz w:val="28"/>
          <w:szCs w:val="28"/>
        </w:rPr>
        <w:t>20</w:t>
      </w:r>
      <w:r w:rsidR="00AA0FA9">
        <w:rPr>
          <w:sz w:val="28"/>
          <w:szCs w:val="28"/>
        </w:rPr>
        <w:t>2</w:t>
      </w:r>
      <w:r w:rsidR="00054542">
        <w:rPr>
          <w:sz w:val="28"/>
          <w:szCs w:val="28"/>
        </w:rPr>
        <w:t>2</w:t>
      </w:r>
      <w:r w:rsidRPr="00ED5A50">
        <w:rPr>
          <w:sz w:val="28"/>
          <w:szCs w:val="28"/>
        </w:rPr>
        <w:t xml:space="preserve"> гг. со всеми приложениями</w:t>
      </w:r>
      <w:r>
        <w:rPr>
          <w:sz w:val="28"/>
          <w:szCs w:val="28"/>
        </w:rPr>
        <w:t>. Согласует</w:t>
      </w:r>
      <w:r w:rsidRPr="00ED5A50">
        <w:rPr>
          <w:sz w:val="28"/>
          <w:szCs w:val="28"/>
        </w:rPr>
        <w:t xml:space="preserve"> все должностные инструкции, все инструкции по охране труда,  Соглашение по охране труда</w:t>
      </w:r>
      <w:r>
        <w:rPr>
          <w:sz w:val="28"/>
          <w:szCs w:val="28"/>
        </w:rPr>
        <w:t>, распределение стимулирующих надбавок</w:t>
      </w:r>
      <w:r w:rsidRPr="00ED5A5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D5A50">
        <w:rPr>
          <w:sz w:val="28"/>
          <w:szCs w:val="28"/>
        </w:rPr>
        <w:t>редседатель первичной профсоюзной организации, члены комитета</w:t>
      </w:r>
      <w:r>
        <w:rPr>
          <w:sz w:val="28"/>
          <w:szCs w:val="28"/>
        </w:rPr>
        <w:t xml:space="preserve"> входят в состав</w:t>
      </w:r>
      <w:r w:rsidRPr="00ED5A5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ED5A50">
        <w:rPr>
          <w:sz w:val="28"/>
          <w:szCs w:val="28"/>
        </w:rPr>
        <w:t xml:space="preserve"> по тарификации, аттестации педагогических работников, специальной оценке рабочих мест, охране труда, социальному страхованию, по решению трудовых споров, комиссия по начислению стимулирующих надбавок работникам, Административный совет, Совет колледжа</w:t>
      </w:r>
      <w:r>
        <w:rPr>
          <w:sz w:val="28"/>
          <w:szCs w:val="28"/>
        </w:rPr>
        <w:t xml:space="preserve">. </w:t>
      </w:r>
    </w:p>
    <w:p w14:paraId="13F06DDD" w14:textId="77777777" w:rsidR="00ED5A50" w:rsidRDefault="00ED5A50" w:rsidP="009E237A">
      <w:pPr>
        <w:pStyle w:val="3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D5A50">
        <w:rPr>
          <w:b/>
          <w:sz w:val="28"/>
          <w:szCs w:val="28"/>
        </w:rPr>
        <w:t>Выполнение профкомом обязательств по представительству и защите трудовых прав и интересов работников, контролю за соблюдением законодательства о труде</w:t>
      </w:r>
      <w:r>
        <w:rPr>
          <w:sz w:val="28"/>
          <w:szCs w:val="28"/>
        </w:rPr>
        <w:t xml:space="preserve">: </w:t>
      </w:r>
      <w:r w:rsidR="009E237A">
        <w:rPr>
          <w:sz w:val="28"/>
          <w:szCs w:val="28"/>
        </w:rPr>
        <w:t>ПК осуществляет контроль за в</w:t>
      </w:r>
      <w:r w:rsidRPr="00ED5A50">
        <w:rPr>
          <w:sz w:val="28"/>
          <w:szCs w:val="28"/>
        </w:rPr>
        <w:t>ыполнение</w:t>
      </w:r>
      <w:r w:rsidR="009E237A">
        <w:rPr>
          <w:sz w:val="28"/>
          <w:szCs w:val="28"/>
        </w:rPr>
        <w:t xml:space="preserve">м обязательств в </w:t>
      </w:r>
      <w:r w:rsidRPr="00ED5A50">
        <w:rPr>
          <w:sz w:val="28"/>
          <w:szCs w:val="28"/>
        </w:rPr>
        <w:t>сфере трудовых отношений</w:t>
      </w:r>
      <w:r w:rsidR="009E237A">
        <w:rPr>
          <w:sz w:val="28"/>
          <w:szCs w:val="28"/>
        </w:rPr>
        <w:t xml:space="preserve">, следит за заключением </w:t>
      </w:r>
      <w:r w:rsidRPr="00ED5A50">
        <w:rPr>
          <w:sz w:val="28"/>
          <w:szCs w:val="28"/>
        </w:rPr>
        <w:t>трудовы</w:t>
      </w:r>
      <w:r w:rsidR="009E237A">
        <w:rPr>
          <w:sz w:val="28"/>
          <w:szCs w:val="28"/>
        </w:rPr>
        <w:t>х</w:t>
      </w:r>
      <w:r w:rsidRPr="00ED5A50">
        <w:rPr>
          <w:sz w:val="28"/>
          <w:szCs w:val="28"/>
        </w:rPr>
        <w:t xml:space="preserve"> договор</w:t>
      </w:r>
      <w:r w:rsidR="009E237A">
        <w:rPr>
          <w:sz w:val="28"/>
          <w:szCs w:val="28"/>
        </w:rPr>
        <w:t>ов</w:t>
      </w:r>
      <w:r w:rsidRPr="00ED5A50">
        <w:rPr>
          <w:sz w:val="28"/>
          <w:szCs w:val="28"/>
        </w:rPr>
        <w:t xml:space="preserve"> со всеми работниками. Расторжение с работником трудового договора </w:t>
      </w:r>
      <w:r w:rsidR="009E237A">
        <w:rPr>
          <w:sz w:val="28"/>
          <w:szCs w:val="28"/>
        </w:rPr>
        <w:t xml:space="preserve">осуществляется </w:t>
      </w:r>
      <w:r w:rsidRPr="00ED5A50">
        <w:rPr>
          <w:sz w:val="28"/>
          <w:szCs w:val="28"/>
        </w:rPr>
        <w:t>с учетом мотивированного мнения профсоюзного комитета. Все вопросы, связанные с изменением структуры колледжа, его реорганизацией рассматриваются с участием председателя первичной профсоюзной организации.</w:t>
      </w:r>
    </w:p>
    <w:p w14:paraId="09B37F38" w14:textId="77777777" w:rsidR="00ED5A50" w:rsidRPr="00F004FE" w:rsidRDefault="00ED5A50" w:rsidP="00ED5A50">
      <w:pPr>
        <w:pStyle w:val="3"/>
        <w:ind w:left="0" w:firstLine="709"/>
        <w:jc w:val="both"/>
        <w:rPr>
          <w:sz w:val="28"/>
          <w:szCs w:val="28"/>
        </w:rPr>
      </w:pPr>
      <w:r w:rsidRPr="009E237A">
        <w:rPr>
          <w:b/>
          <w:sz w:val="28"/>
          <w:szCs w:val="28"/>
        </w:rPr>
        <w:t>6. Предоставленные гарантии работникам в связи сокращением численности или штата</w:t>
      </w:r>
      <w:r w:rsidR="00F004FE">
        <w:rPr>
          <w:b/>
          <w:sz w:val="28"/>
          <w:szCs w:val="28"/>
        </w:rPr>
        <w:t>:</w:t>
      </w:r>
      <w:r w:rsidR="00F004FE" w:rsidRPr="00F004FE">
        <w:t xml:space="preserve"> </w:t>
      </w:r>
      <w:r w:rsidR="00F004FE" w:rsidRPr="00F004FE">
        <w:rPr>
          <w:sz w:val="28"/>
          <w:szCs w:val="28"/>
        </w:rPr>
        <w:t>Расторжение с работником трудового договора осуществляется с учетом мотивированного мнения профсоюзного комитета.</w:t>
      </w:r>
    </w:p>
    <w:p w14:paraId="46244935" w14:textId="7F867394" w:rsidR="00ED5A50" w:rsidRPr="009E237A" w:rsidRDefault="00ED5A50" w:rsidP="00ED5A50">
      <w:pPr>
        <w:pStyle w:val="3"/>
        <w:ind w:left="0" w:firstLine="709"/>
        <w:jc w:val="both"/>
        <w:rPr>
          <w:sz w:val="28"/>
          <w:szCs w:val="28"/>
        </w:rPr>
      </w:pPr>
      <w:r w:rsidRPr="009E237A">
        <w:rPr>
          <w:b/>
          <w:sz w:val="28"/>
          <w:szCs w:val="28"/>
        </w:rPr>
        <w:t xml:space="preserve">7. Мероприятия, проведенные в организации, способствующие повышению квалификации, аттестации работников. Формы морального и материального поощрения членов </w:t>
      </w:r>
      <w:proofErr w:type="gramStart"/>
      <w:r w:rsidRPr="009E237A">
        <w:rPr>
          <w:b/>
          <w:sz w:val="28"/>
          <w:szCs w:val="28"/>
        </w:rPr>
        <w:t>коллектива</w:t>
      </w:r>
      <w:r w:rsidR="009E237A">
        <w:rPr>
          <w:b/>
          <w:sz w:val="28"/>
          <w:szCs w:val="28"/>
        </w:rPr>
        <w:t xml:space="preserve">: </w:t>
      </w:r>
      <w:r w:rsidRPr="009E237A">
        <w:rPr>
          <w:b/>
          <w:sz w:val="28"/>
          <w:szCs w:val="28"/>
        </w:rPr>
        <w:t xml:space="preserve"> </w:t>
      </w:r>
      <w:r w:rsidR="009E237A" w:rsidRPr="009E237A">
        <w:rPr>
          <w:sz w:val="28"/>
          <w:szCs w:val="28"/>
        </w:rPr>
        <w:t>Функционирует</w:t>
      </w:r>
      <w:proofErr w:type="gramEnd"/>
      <w:r w:rsidR="009E237A" w:rsidRPr="009E237A">
        <w:rPr>
          <w:sz w:val="28"/>
          <w:szCs w:val="28"/>
        </w:rPr>
        <w:t xml:space="preserve"> Школа молодых педагогов, Школа педагогического мастерства, конкурс «Педагог года», конкурс </w:t>
      </w:r>
      <w:r w:rsidR="00306C24">
        <w:rPr>
          <w:sz w:val="28"/>
          <w:szCs w:val="28"/>
        </w:rPr>
        <w:t>учебно-методических объединений</w:t>
      </w:r>
      <w:r w:rsidR="009E237A" w:rsidRPr="009E237A">
        <w:rPr>
          <w:sz w:val="28"/>
          <w:szCs w:val="28"/>
        </w:rPr>
        <w:t>.</w:t>
      </w:r>
      <w:r w:rsidR="009E237A">
        <w:rPr>
          <w:sz w:val="28"/>
          <w:szCs w:val="28"/>
        </w:rPr>
        <w:t xml:space="preserve"> Поощрение осуществляется в виде объявления благодарностей, награждени</w:t>
      </w:r>
      <w:r w:rsidR="00054542">
        <w:rPr>
          <w:sz w:val="28"/>
          <w:szCs w:val="28"/>
        </w:rPr>
        <w:t>я</w:t>
      </w:r>
      <w:r w:rsidR="009E237A">
        <w:rPr>
          <w:sz w:val="28"/>
          <w:szCs w:val="28"/>
        </w:rPr>
        <w:t xml:space="preserve"> грамотами.</w:t>
      </w:r>
    </w:p>
    <w:p w14:paraId="79194321" w14:textId="77777777" w:rsidR="00ED5A50" w:rsidRPr="00C107C2" w:rsidRDefault="00ED5A50" w:rsidP="00ED5A50">
      <w:pPr>
        <w:pStyle w:val="aa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9E237A">
        <w:rPr>
          <w:b/>
          <w:sz w:val="28"/>
          <w:szCs w:val="28"/>
        </w:rPr>
        <w:t xml:space="preserve">8.   </w:t>
      </w:r>
      <w:r w:rsidRPr="009E237A">
        <w:rPr>
          <w:b/>
          <w:bCs/>
          <w:sz w:val="28"/>
          <w:szCs w:val="28"/>
        </w:rPr>
        <w:t>Соблюдение гарантий для работников:</w:t>
      </w:r>
      <w:r w:rsidRPr="009E237A">
        <w:rPr>
          <w:b/>
          <w:sz w:val="28"/>
          <w:szCs w:val="28"/>
        </w:rPr>
        <w:t xml:space="preserve"> </w:t>
      </w:r>
      <w:r w:rsidR="00C107C2" w:rsidRPr="00C107C2">
        <w:rPr>
          <w:sz w:val="28"/>
          <w:szCs w:val="28"/>
        </w:rPr>
        <w:t>Работникам оплачиваются</w:t>
      </w:r>
      <w:r w:rsidR="00C107C2" w:rsidRPr="00C107C2">
        <w:t xml:space="preserve"> </w:t>
      </w:r>
      <w:r w:rsidR="00C107C2" w:rsidRPr="00C107C2">
        <w:rPr>
          <w:sz w:val="28"/>
          <w:szCs w:val="28"/>
        </w:rPr>
        <w:t>командировочны</w:t>
      </w:r>
      <w:r w:rsidR="00C107C2">
        <w:rPr>
          <w:sz w:val="28"/>
          <w:szCs w:val="28"/>
        </w:rPr>
        <w:t>е</w:t>
      </w:r>
      <w:r w:rsidR="00C107C2" w:rsidRPr="00C107C2">
        <w:rPr>
          <w:sz w:val="28"/>
          <w:szCs w:val="28"/>
        </w:rPr>
        <w:t xml:space="preserve"> расход</w:t>
      </w:r>
      <w:r w:rsidR="00C107C2">
        <w:rPr>
          <w:sz w:val="28"/>
          <w:szCs w:val="28"/>
        </w:rPr>
        <w:t>ы</w:t>
      </w:r>
      <w:r w:rsidR="00C107C2" w:rsidRPr="00C107C2">
        <w:rPr>
          <w:sz w:val="28"/>
          <w:szCs w:val="28"/>
        </w:rPr>
        <w:t>, направленным на повышение квалификации и переподготовку</w:t>
      </w:r>
      <w:r w:rsidR="00C107C2">
        <w:rPr>
          <w:sz w:val="28"/>
          <w:szCs w:val="28"/>
        </w:rPr>
        <w:t xml:space="preserve">. Финансируются и </w:t>
      </w:r>
      <w:r w:rsidR="00C107C2" w:rsidRPr="00C107C2">
        <w:rPr>
          <w:sz w:val="28"/>
          <w:szCs w:val="28"/>
        </w:rPr>
        <w:t>организ</w:t>
      </w:r>
      <w:r w:rsidR="00C107C2">
        <w:rPr>
          <w:sz w:val="28"/>
          <w:szCs w:val="28"/>
        </w:rPr>
        <w:t>овываются</w:t>
      </w:r>
      <w:r w:rsidR="00C107C2" w:rsidRPr="00C107C2">
        <w:rPr>
          <w:sz w:val="28"/>
          <w:szCs w:val="28"/>
        </w:rPr>
        <w:t xml:space="preserve"> периодически</w:t>
      </w:r>
      <w:r w:rsidR="00C107C2">
        <w:rPr>
          <w:sz w:val="28"/>
          <w:szCs w:val="28"/>
        </w:rPr>
        <w:t>е</w:t>
      </w:r>
      <w:r w:rsidR="00C107C2" w:rsidRPr="00C107C2">
        <w:rPr>
          <w:sz w:val="28"/>
          <w:szCs w:val="28"/>
        </w:rPr>
        <w:t xml:space="preserve"> медицински</w:t>
      </w:r>
      <w:r w:rsidR="00C107C2">
        <w:rPr>
          <w:sz w:val="28"/>
          <w:szCs w:val="28"/>
        </w:rPr>
        <w:t>е</w:t>
      </w:r>
      <w:r w:rsidR="00C107C2" w:rsidRPr="00C107C2">
        <w:rPr>
          <w:sz w:val="28"/>
          <w:szCs w:val="28"/>
        </w:rPr>
        <w:t xml:space="preserve"> осмотр</w:t>
      </w:r>
      <w:r w:rsidR="00C107C2">
        <w:rPr>
          <w:sz w:val="28"/>
          <w:szCs w:val="28"/>
        </w:rPr>
        <w:t xml:space="preserve">ы, предоставляются </w:t>
      </w:r>
      <w:r w:rsidR="00C107C2" w:rsidRPr="00C107C2">
        <w:rPr>
          <w:sz w:val="28"/>
          <w:szCs w:val="28"/>
        </w:rPr>
        <w:t>ежегодн</w:t>
      </w:r>
      <w:r w:rsidR="00C107C2">
        <w:rPr>
          <w:sz w:val="28"/>
          <w:szCs w:val="28"/>
        </w:rPr>
        <w:t>ые</w:t>
      </w:r>
      <w:r w:rsidR="00C107C2" w:rsidRPr="00C107C2">
        <w:rPr>
          <w:sz w:val="28"/>
          <w:szCs w:val="28"/>
        </w:rPr>
        <w:t xml:space="preserve"> оплачиваем</w:t>
      </w:r>
      <w:r w:rsidR="00C107C2">
        <w:rPr>
          <w:sz w:val="28"/>
          <w:szCs w:val="28"/>
        </w:rPr>
        <w:t>ые</w:t>
      </w:r>
      <w:r w:rsidR="00C107C2" w:rsidRPr="00C107C2">
        <w:rPr>
          <w:sz w:val="28"/>
          <w:szCs w:val="28"/>
        </w:rPr>
        <w:t xml:space="preserve"> отпуска</w:t>
      </w:r>
      <w:r w:rsidR="00C107C2">
        <w:rPr>
          <w:sz w:val="28"/>
          <w:szCs w:val="28"/>
        </w:rPr>
        <w:t>.</w:t>
      </w:r>
      <w:r w:rsidR="00054542">
        <w:rPr>
          <w:sz w:val="28"/>
          <w:szCs w:val="28"/>
        </w:rPr>
        <w:t xml:space="preserve"> Хранение и использование персональных данных осуществляется согласно Законодательству.</w:t>
      </w:r>
    </w:p>
    <w:p w14:paraId="593130C3" w14:textId="77777777" w:rsidR="00ED5A50" w:rsidRPr="00C107C2" w:rsidRDefault="00ED5A50" w:rsidP="00ED5A50">
      <w:pPr>
        <w:pStyle w:val="aa"/>
        <w:spacing w:before="0" w:beforeAutospacing="0" w:after="0"/>
        <w:ind w:left="540"/>
        <w:contextualSpacing/>
        <w:jc w:val="both"/>
        <w:rPr>
          <w:sz w:val="28"/>
          <w:szCs w:val="28"/>
        </w:rPr>
      </w:pPr>
      <w:r w:rsidRPr="009E237A">
        <w:rPr>
          <w:b/>
          <w:sz w:val="28"/>
          <w:szCs w:val="28"/>
        </w:rPr>
        <w:t>9.   Обеспечение гарантий по оплате труда, в том числе</w:t>
      </w:r>
      <w:r>
        <w:rPr>
          <w:sz w:val="28"/>
          <w:szCs w:val="28"/>
        </w:rPr>
        <w:t>:</w:t>
      </w:r>
      <w:r w:rsidR="00C107C2">
        <w:rPr>
          <w:sz w:val="28"/>
          <w:szCs w:val="28"/>
        </w:rPr>
        <w:t xml:space="preserve"> </w:t>
      </w:r>
      <w:r w:rsidR="00C107C2">
        <w:rPr>
          <w:i/>
          <w:sz w:val="28"/>
          <w:szCs w:val="28"/>
        </w:rPr>
        <w:t xml:space="preserve"> </w:t>
      </w:r>
      <w:r w:rsidR="00C107C2" w:rsidRPr="00C107C2">
        <w:rPr>
          <w:sz w:val="28"/>
          <w:szCs w:val="28"/>
        </w:rPr>
        <w:t>С</w:t>
      </w:r>
      <w:r w:rsidRPr="00C107C2">
        <w:rPr>
          <w:sz w:val="28"/>
          <w:szCs w:val="28"/>
        </w:rPr>
        <w:t>облюд</w:t>
      </w:r>
      <w:r w:rsidR="00C107C2" w:rsidRPr="00C107C2">
        <w:rPr>
          <w:sz w:val="28"/>
          <w:szCs w:val="28"/>
        </w:rPr>
        <w:t>аются</w:t>
      </w:r>
      <w:r w:rsidRPr="00C107C2">
        <w:rPr>
          <w:sz w:val="28"/>
          <w:szCs w:val="28"/>
        </w:rPr>
        <w:t xml:space="preserve"> срок</w:t>
      </w:r>
      <w:r w:rsidR="00C107C2" w:rsidRPr="00C107C2">
        <w:rPr>
          <w:sz w:val="28"/>
          <w:szCs w:val="28"/>
        </w:rPr>
        <w:t>и</w:t>
      </w:r>
      <w:r w:rsidRPr="00C107C2">
        <w:rPr>
          <w:sz w:val="28"/>
          <w:szCs w:val="28"/>
        </w:rPr>
        <w:t xml:space="preserve"> выплаты заработной платы и отпускных</w:t>
      </w:r>
      <w:r w:rsidR="00C107C2" w:rsidRPr="00C107C2">
        <w:rPr>
          <w:sz w:val="28"/>
          <w:szCs w:val="28"/>
        </w:rPr>
        <w:t xml:space="preserve">. </w:t>
      </w:r>
      <w:r w:rsidR="00C107C2">
        <w:rPr>
          <w:sz w:val="28"/>
          <w:szCs w:val="28"/>
        </w:rPr>
        <w:t xml:space="preserve">Вредных </w:t>
      </w:r>
    </w:p>
    <w:p w14:paraId="4F2898B5" w14:textId="77777777" w:rsidR="009E237A" w:rsidRPr="00F05381" w:rsidRDefault="00ED5A50" w:rsidP="00AA0FA9">
      <w:pPr>
        <w:pStyle w:val="aa"/>
        <w:spacing w:before="0" w:beforeAutospacing="0" w:after="0"/>
        <w:contextualSpacing/>
        <w:jc w:val="both"/>
        <w:rPr>
          <w:sz w:val="28"/>
          <w:szCs w:val="28"/>
        </w:rPr>
      </w:pPr>
      <w:r w:rsidRPr="00C107C2">
        <w:rPr>
          <w:sz w:val="28"/>
          <w:szCs w:val="28"/>
        </w:rPr>
        <w:t>и (или) опасны</w:t>
      </w:r>
      <w:r w:rsidR="00C107C2">
        <w:rPr>
          <w:sz w:val="28"/>
          <w:szCs w:val="28"/>
        </w:rPr>
        <w:t>х</w:t>
      </w:r>
      <w:r w:rsidRPr="00C107C2">
        <w:rPr>
          <w:sz w:val="28"/>
          <w:szCs w:val="28"/>
        </w:rPr>
        <w:t xml:space="preserve"> и ины</w:t>
      </w:r>
      <w:r w:rsidR="00C107C2">
        <w:rPr>
          <w:sz w:val="28"/>
          <w:szCs w:val="28"/>
        </w:rPr>
        <w:t>х</w:t>
      </w:r>
      <w:r w:rsidRPr="00C107C2">
        <w:rPr>
          <w:sz w:val="28"/>
          <w:szCs w:val="28"/>
        </w:rPr>
        <w:t xml:space="preserve"> особы</w:t>
      </w:r>
      <w:r w:rsidR="00C107C2">
        <w:rPr>
          <w:sz w:val="28"/>
          <w:szCs w:val="28"/>
        </w:rPr>
        <w:t>х</w:t>
      </w:r>
      <w:r w:rsidRPr="00C107C2">
        <w:rPr>
          <w:sz w:val="28"/>
          <w:szCs w:val="28"/>
        </w:rPr>
        <w:t xml:space="preserve"> услови</w:t>
      </w:r>
      <w:r w:rsidR="00C107C2">
        <w:rPr>
          <w:sz w:val="28"/>
          <w:szCs w:val="28"/>
        </w:rPr>
        <w:t>й</w:t>
      </w:r>
      <w:r w:rsidRPr="00C107C2">
        <w:rPr>
          <w:sz w:val="28"/>
          <w:szCs w:val="28"/>
        </w:rPr>
        <w:t xml:space="preserve"> труда</w:t>
      </w:r>
      <w:r w:rsidR="00C107C2">
        <w:rPr>
          <w:sz w:val="28"/>
          <w:szCs w:val="28"/>
        </w:rPr>
        <w:t xml:space="preserve"> в учебном заведении нет. Осуществляется </w:t>
      </w:r>
      <w:r w:rsidRPr="00C107C2">
        <w:rPr>
          <w:sz w:val="28"/>
          <w:szCs w:val="28"/>
        </w:rPr>
        <w:t>в первоочередном порядке выплат стимулирующего характера за квалификационную категорию, ученую степень, почетное звание и за выслугу лет</w:t>
      </w:r>
      <w:r w:rsidR="00C107C2">
        <w:rPr>
          <w:sz w:val="28"/>
          <w:szCs w:val="28"/>
        </w:rPr>
        <w:t xml:space="preserve">. </w:t>
      </w:r>
      <w:r w:rsidR="00B72D10">
        <w:rPr>
          <w:sz w:val="28"/>
          <w:szCs w:val="28"/>
        </w:rPr>
        <w:t xml:space="preserve">Производятся выплаты кураторам групп. </w:t>
      </w:r>
      <w:r w:rsidR="009E237A" w:rsidRPr="00F05381">
        <w:rPr>
          <w:sz w:val="28"/>
          <w:szCs w:val="28"/>
        </w:rPr>
        <w:t xml:space="preserve">Фактов задержки выплаты заработной платы и отпускных не выявлено.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141"/>
        <w:gridCol w:w="1002"/>
        <w:gridCol w:w="1259"/>
        <w:gridCol w:w="1081"/>
        <w:gridCol w:w="20"/>
      </w:tblGrid>
      <w:tr w:rsidR="00ED5A50" w14:paraId="6D375B27" w14:textId="77777777" w:rsidTr="00132E41">
        <w:tc>
          <w:tcPr>
            <w:tcW w:w="4786" w:type="dxa"/>
            <w:vMerge w:val="restart"/>
          </w:tcPr>
          <w:p w14:paraId="637738DC" w14:textId="77777777" w:rsidR="00ED5A50" w:rsidRDefault="00ED5A50" w:rsidP="00132E41">
            <w:pPr>
              <w:contextualSpacing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</w:rPr>
              <w:t>10</w:t>
            </w:r>
            <w:r w:rsidRPr="00682A73">
              <w:rPr>
                <w:sz w:val="27"/>
                <w:szCs w:val="27"/>
              </w:rPr>
              <w:t>.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Предоставление работникам </w:t>
            </w:r>
          </w:p>
          <w:p w14:paraId="6FCD3958" w14:textId="77777777" w:rsidR="00ED5A50" w:rsidRDefault="00ED5A50" w:rsidP="00132E41">
            <w:pPr>
              <w:contextualSpacing/>
              <w:jc w:val="both"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дополнительных социальных льгот,</w:t>
            </w:r>
          </w:p>
          <w:p w14:paraId="2F1DD49D" w14:textId="77777777" w:rsidR="00ED5A50" w:rsidRDefault="00ED5A50" w:rsidP="00132E41">
            <w:pPr>
              <w:pStyle w:val="3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17D8E">
              <w:rPr>
                <w:rFonts w:eastAsiaTheme="minorEastAsia"/>
                <w:sz w:val="27"/>
                <w:szCs w:val="27"/>
              </w:rPr>
              <w:t>гарантий и компенсаций</w:t>
            </w:r>
          </w:p>
        </w:tc>
        <w:tc>
          <w:tcPr>
            <w:tcW w:w="1141" w:type="dxa"/>
            <w:vMerge w:val="restart"/>
          </w:tcPr>
          <w:p w14:paraId="26725764" w14:textId="77777777" w:rsidR="00ED5A50" w:rsidRDefault="00ED5A50" w:rsidP="00132E41">
            <w:pPr>
              <w:pStyle w:val="3"/>
              <w:ind w:left="0" w:firstLine="0"/>
              <w:jc w:val="both"/>
            </w:pPr>
            <w:r w:rsidRPr="00E612B8">
              <w:t xml:space="preserve">Кол </w:t>
            </w:r>
            <w:r>
              <w:t>-</w:t>
            </w:r>
            <w:r w:rsidRPr="00E612B8">
              <w:t xml:space="preserve"> во</w:t>
            </w:r>
          </w:p>
          <w:p w14:paraId="0B8F4E54" w14:textId="77777777" w:rsidR="00ED5A50" w:rsidRDefault="00ED5A50" w:rsidP="00132E41">
            <w:pPr>
              <w:pStyle w:val="3"/>
              <w:ind w:left="0" w:firstLine="0"/>
              <w:jc w:val="both"/>
            </w:pPr>
            <w:r>
              <w:t>работ-</w:t>
            </w:r>
          </w:p>
          <w:p w14:paraId="13BCAC6F" w14:textId="77777777" w:rsidR="00ED5A50" w:rsidRPr="00E612B8" w:rsidRDefault="00ED5A50" w:rsidP="00132E41">
            <w:pPr>
              <w:pStyle w:val="3"/>
              <w:ind w:left="0" w:firstLine="0"/>
              <w:jc w:val="both"/>
            </w:pPr>
            <w:r>
              <w:t>ников</w:t>
            </w:r>
            <w:r w:rsidRPr="00E612B8">
              <w:t xml:space="preserve"> </w:t>
            </w:r>
          </w:p>
        </w:tc>
        <w:tc>
          <w:tcPr>
            <w:tcW w:w="3362" w:type="dxa"/>
            <w:gridSpan w:val="4"/>
          </w:tcPr>
          <w:p w14:paraId="482FCF7A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 w:rsidRPr="00717D8E">
              <w:rPr>
                <w:sz w:val="22"/>
                <w:szCs w:val="22"/>
              </w:rPr>
              <w:t>Денежные</w:t>
            </w:r>
            <w:r>
              <w:rPr>
                <w:sz w:val="22"/>
                <w:szCs w:val="22"/>
              </w:rPr>
              <w:t xml:space="preserve"> средства, выделенные на предоставление льгот, гарантий (в тыс. руб.)</w:t>
            </w:r>
          </w:p>
        </w:tc>
      </w:tr>
      <w:tr w:rsidR="00ED5A50" w14:paraId="3B8A7E40" w14:textId="77777777" w:rsidTr="00132E41">
        <w:trPr>
          <w:gridAfter w:val="1"/>
          <w:wAfter w:w="20" w:type="dxa"/>
        </w:trPr>
        <w:tc>
          <w:tcPr>
            <w:tcW w:w="4786" w:type="dxa"/>
            <w:vMerge/>
          </w:tcPr>
          <w:p w14:paraId="7FB0CD37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14:paraId="3CBDC678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14:paraId="5773BD70" w14:textId="77777777" w:rsidR="00ED5A50" w:rsidRPr="009D7B1F" w:rsidRDefault="00ED5A50" w:rsidP="00132E41">
            <w:pPr>
              <w:pStyle w:val="3"/>
              <w:ind w:left="-105" w:firstLine="105"/>
              <w:jc w:val="center"/>
              <w:rPr>
                <w:sz w:val="22"/>
                <w:szCs w:val="22"/>
              </w:rPr>
            </w:pPr>
            <w:r w:rsidRPr="009D7B1F">
              <w:rPr>
                <w:sz w:val="22"/>
                <w:szCs w:val="22"/>
              </w:rPr>
              <w:t>Из бюджета</w:t>
            </w:r>
          </w:p>
        </w:tc>
        <w:tc>
          <w:tcPr>
            <w:tcW w:w="1259" w:type="dxa"/>
          </w:tcPr>
          <w:p w14:paraId="0E375558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0"/>
                <w:szCs w:val="20"/>
              </w:rPr>
            </w:pPr>
            <w:r w:rsidRPr="009D7B1F">
              <w:rPr>
                <w:sz w:val="20"/>
                <w:szCs w:val="20"/>
              </w:rPr>
              <w:t xml:space="preserve">Из </w:t>
            </w:r>
          </w:p>
          <w:p w14:paraId="7BD1DAC5" w14:textId="77777777" w:rsidR="00ED5A50" w:rsidRPr="009D7B1F" w:rsidRDefault="00ED5A50" w:rsidP="00132E41">
            <w:pPr>
              <w:pStyle w:val="3"/>
              <w:ind w:left="0" w:firstLine="0"/>
              <w:jc w:val="both"/>
              <w:rPr>
                <w:sz w:val="20"/>
                <w:szCs w:val="20"/>
              </w:rPr>
            </w:pPr>
            <w:r w:rsidRPr="009D7B1F">
              <w:rPr>
                <w:sz w:val="20"/>
                <w:szCs w:val="20"/>
              </w:rPr>
              <w:t>средств Профсоюза</w:t>
            </w:r>
          </w:p>
        </w:tc>
        <w:tc>
          <w:tcPr>
            <w:tcW w:w="1081" w:type="dxa"/>
          </w:tcPr>
          <w:p w14:paraId="3CC2B48C" w14:textId="77777777" w:rsidR="00ED5A50" w:rsidRPr="009D7B1F" w:rsidRDefault="00ED5A50" w:rsidP="00132E41">
            <w:pPr>
              <w:pStyle w:val="3"/>
              <w:ind w:left="0" w:firstLine="0"/>
              <w:jc w:val="both"/>
              <w:rPr>
                <w:sz w:val="20"/>
                <w:szCs w:val="20"/>
              </w:rPr>
            </w:pPr>
            <w:r w:rsidRPr="009D7B1F">
              <w:rPr>
                <w:sz w:val="20"/>
                <w:szCs w:val="20"/>
              </w:rPr>
              <w:t xml:space="preserve">Из </w:t>
            </w:r>
            <w:proofErr w:type="spellStart"/>
            <w:r w:rsidRPr="009D7B1F">
              <w:rPr>
                <w:sz w:val="20"/>
                <w:szCs w:val="20"/>
              </w:rPr>
              <w:t>внебюд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14:paraId="149537CD" w14:textId="77777777" w:rsidR="00ED5A50" w:rsidRPr="009D7B1F" w:rsidRDefault="00ED5A50" w:rsidP="00132E41">
            <w:pPr>
              <w:pStyle w:val="3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жетных</w:t>
            </w:r>
            <w:proofErr w:type="spellEnd"/>
            <w:r>
              <w:rPr>
                <w:sz w:val="20"/>
                <w:szCs w:val="20"/>
              </w:rPr>
              <w:t>. средств</w:t>
            </w:r>
          </w:p>
        </w:tc>
      </w:tr>
      <w:tr w:rsidR="00ED5A50" w14:paraId="147F107E" w14:textId="77777777" w:rsidTr="00132E41">
        <w:trPr>
          <w:gridAfter w:val="1"/>
          <w:wAfter w:w="20" w:type="dxa"/>
        </w:trPr>
        <w:tc>
          <w:tcPr>
            <w:tcW w:w="4786" w:type="dxa"/>
          </w:tcPr>
          <w:p w14:paraId="4B1A41BA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lastRenderedPageBreak/>
              <w:t>10.1. О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казание материальной помощи по</w:t>
            </w: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различным основаниям:</w:t>
            </w:r>
          </w:p>
          <w:p w14:paraId="49586CAA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в связи с регистрацией брака;</w:t>
            </w:r>
          </w:p>
          <w:p w14:paraId="604D8568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к юбилейным датам;</w:t>
            </w:r>
          </w:p>
          <w:p w14:paraId="1903C3D8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в связи с уходом на пенсию;</w:t>
            </w:r>
          </w:p>
          <w:p w14:paraId="407CFFDF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на лечение;</w:t>
            </w:r>
          </w:p>
          <w:p w14:paraId="1670F604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в связи с трудным материальным положением;</w:t>
            </w:r>
          </w:p>
          <w:p w14:paraId="069AAF6E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на погребение;</w:t>
            </w:r>
          </w:p>
          <w:p w14:paraId="7748B65F" w14:textId="47C8F479" w:rsidR="00ED5A50" w:rsidRDefault="00ED5A50" w:rsidP="00132E41">
            <w:pPr>
              <w:contextualSpacing/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 xml:space="preserve"> (другое</w:t>
            </w:r>
            <w:proofErr w:type="gramStart"/>
            <w:r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).</w:t>
            </w:r>
            <w:r w:rsidR="00B71EA4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рождение</w:t>
            </w:r>
            <w:proofErr w:type="gramEnd"/>
            <w:r w:rsidR="00B71EA4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 xml:space="preserve"> ребенка</w:t>
            </w:r>
          </w:p>
          <w:p w14:paraId="035795E9" w14:textId="2C4C369D" w:rsidR="00306C24" w:rsidRPr="00717D8E" w:rsidRDefault="00306C24" w:rsidP="00132E41">
            <w:pPr>
              <w:contextualSpacing/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</w:pPr>
            <w:r w:rsidRPr="00306C24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премирование</w:t>
            </w:r>
          </w:p>
          <w:p w14:paraId="3B89492E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10.2. Оплата проезда.</w:t>
            </w:r>
          </w:p>
          <w:p w14:paraId="1CC94E7E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10.3. Оплата аренды жилья.</w:t>
            </w:r>
          </w:p>
          <w:p w14:paraId="71D4F703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10.4. Оплата питания.</w:t>
            </w:r>
          </w:p>
          <w:p w14:paraId="1215139F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10.5. П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роведение</w:t>
            </w: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культурно-массовых мероприятий.</w:t>
            </w:r>
          </w:p>
          <w:p w14:paraId="4D9E7308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10.6. Проведение спортивных,</w:t>
            </w:r>
          </w:p>
          <w:p w14:paraId="52AFE38E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оздоровительных мероприятий.</w:t>
            </w:r>
          </w:p>
          <w:p w14:paraId="40B99CC5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10.7. П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редоставление дополнительных </w:t>
            </w:r>
          </w:p>
          <w:p w14:paraId="2BC017C5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оплачиваемых отпусков по различным </w:t>
            </w:r>
          </w:p>
          <w:p w14:paraId="035CB11E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основаниям (не учитывать дополнит.</w:t>
            </w:r>
          </w:p>
          <w:p w14:paraId="1603897E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отпуска за особый характер работы, </w:t>
            </w:r>
          </w:p>
          <w:p w14:paraId="20BE6617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вредные и опасные </w:t>
            </w: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условия труда).</w:t>
            </w:r>
          </w:p>
          <w:p w14:paraId="435F467D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10.8. П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редоставление дополнительного</w:t>
            </w:r>
          </w:p>
          <w:p w14:paraId="392003D9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оплачиваемого отпуска за </w:t>
            </w:r>
          </w:p>
          <w:p w14:paraId="1C407EE4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ненормированный рабочий день более </w:t>
            </w:r>
          </w:p>
          <w:p w14:paraId="7150A93F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трех дней.</w:t>
            </w:r>
          </w:p>
          <w:p w14:paraId="3E79CD79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10.9. П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редоставление дополнительных </w:t>
            </w:r>
          </w:p>
          <w:p w14:paraId="61CC70E6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неоплачиваемых отпусков.</w:t>
            </w:r>
          </w:p>
          <w:p w14:paraId="7B140E81" w14:textId="77777777" w:rsidR="00ED5A50" w:rsidRPr="00DD5DE6" w:rsidRDefault="00ED5A50" w:rsidP="00132E41">
            <w:pPr>
              <w:contextualSpacing/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10.10. М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атериальная</w:t>
            </w: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 поддержка молодых специалистов </w:t>
            </w:r>
            <w:r w:rsidRPr="00DD5DE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(</w:t>
            </w:r>
            <w:proofErr w:type="spellStart"/>
            <w:r w:rsidRPr="00DD5DE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единовремен</w:t>
            </w:r>
            <w:proofErr w:type="spellEnd"/>
            <w:r w:rsidRPr="00DD5DE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. выплата, ежемесячные надбавки и пр.</w:t>
            </w:r>
            <w:r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)</w:t>
            </w:r>
          </w:p>
          <w:p w14:paraId="4B7D5ABB" w14:textId="77777777" w:rsidR="00ED5A50" w:rsidRPr="00DD5DE6" w:rsidRDefault="00ED5A50" w:rsidP="00132E41">
            <w:pPr>
              <w:contextualSpacing/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10.11. М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ат</w:t>
            </w: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ериальная поддержка наставников </w:t>
            </w:r>
            <w:r w:rsidRPr="00DD5DE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(</w:t>
            </w:r>
            <w:proofErr w:type="spellStart"/>
            <w:r w:rsidRPr="00DD5DE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единовремен</w:t>
            </w:r>
            <w:proofErr w:type="spellEnd"/>
            <w:r w:rsidRPr="00DD5DE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. выплата, ежемесячные надбавки и пр.</w:t>
            </w:r>
            <w:r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).</w:t>
            </w:r>
          </w:p>
          <w:p w14:paraId="230E991E" w14:textId="77777777" w:rsidR="00ED5A50" w:rsidRPr="005071F6" w:rsidRDefault="00ED5A50" w:rsidP="00132E41">
            <w:pPr>
              <w:contextualSpacing/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</w:pPr>
            <w:r w:rsidRPr="005071F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10.12. Сохранение доплат педагогам за имеющуюся квалификационную категорию по различным основаниям (длит. болезнь, отпуск по уходу за ребенком и пр.).</w:t>
            </w:r>
          </w:p>
          <w:p w14:paraId="0214DDEF" w14:textId="77777777" w:rsidR="00ED5A50" w:rsidRPr="005071F6" w:rsidRDefault="00ED5A50" w:rsidP="00132E41">
            <w:pPr>
              <w:contextualSpacing/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</w:pPr>
            <w:r w:rsidRPr="005071F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 xml:space="preserve">10.13. Оплата труда педагогам с учетом имеющейся квалификационной категории за выполнение работы по должности с др. наименованием в случаях, если по выполняемой работе </w:t>
            </w:r>
            <w:r w:rsidRPr="005071F6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lastRenderedPageBreak/>
              <w:t>совпадают должностные обязанности</w:t>
            </w:r>
          </w:p>
          <w:p w14:paraId="7592B89E" w14:textId="77777777" w:rsidR="00ED5A50" w:rsidRPr="0072166D" w:rsidRDefault="00ED5A50" w:rsidP="00132E41">
            <w:pPr>
              <w:contextualSpacing/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</w:pPr>
            <w:r w:rsidRPr="0072166D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 xml:space="preserve">10.14. Доплаты </w:t>
            </w:r>
            <w:proofErr w:type="gramStart"/>
            <w:r w:rsidRPr="0072166D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>за награды</w:t>
            </w:r>
            <w:proofErr w:type="gramEnd"/>
            <w:r w:rsidRPr="0072166D">
              <w:rPr>
                <w:rFonts w:ascii="Times New Roman" w:eastAsiaTheme="minorEastAsia" w:hAnsi="Times New Roman"/>
                <w:i/>
                <w:sz w:val="27"/>
                <w:szCs w:val="27"/>
                <w:lang w:eastAsia="ru-RU"/>
              </w:rPr>
              <w:t xml:space="preserve"> не предусмотренные отраслевой системой оплаты труда. </w:t>
            </w:r>
          </w:p>
          <w:p w14:paraId="18C17858" w14:textId="77777777" w:rsidR="00ED5A50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10.15. О</w:t>
            </w:r>
            <w:r w:rsidRPr="00717D8E"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 xml:space="preserve">плата санаторно-курортного </w:t>
            </w:r>
          </w:p>
          <w:p w14:paraId="51328496" w14:textId="77777777" w:rsidR="00ED5A50" w:rsidRPr="00717D8E" w:rsidRDefault="00ED5A50" w:rsidP="00132E41">
            <w:pPr>
              <w:contextualSpacing/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7"/>
                <w:szCs w:val="27"/>
                <w:lang w:eastAsia="ru-RU"/>
              </w:rPr>
              <w:t>лечения, оздоровления.</w:t>
            </w:r>
          </w:p>
          <w:p w14:paraId="1A154650" w14:textId="77777777" w:rsidR="00ED5A50" w:rsidRDefault="00ED5A50" w:rsidP="00132E41">
            <w:pPr>
              <w:pStyle w:val="3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rFonts w:eastAsiaTheme="minorEastAsia"/>
                <w:sz w:val="27"/>
                <w:szCs w:val="27"/>
              </w:rPr>
              <w:t xml:space="preserve">10.16. </w:t>
            </w:r>
            <w:r>
              <w:rPr>
                <w:rFonts w:eastAsiaTheme="minorEastAsia"/>
                <w:i/>
                <w:sz w:val="27"/>
                <w:szCs w:val="27"/>
              </w:rPr>
              <w:t xml:space="preserve">(Другие гарантии) </w:t>
            </w:r>
            <w:r w:rsidRPr="00717D8E">
              <w:rPr>
                <w:rFonts w:eastAsiaTheme="minorEastAsia"/>
                <w:sz w:val="27"/>
                <w:szCs w:val="27"/>
              </w:rPr>
              <w:t>___________________________</w:t>
            </w:r>
          </w:p>
        </w:tc>
        <w:tc>
          <w:tcPr>
            <w:tcW w:w="1141" w:type="dxa"/>
          </w:tcPr>
          <w:p w14:paraId="3D371A0B" w14:textId="36CCDECA" w:rsidR="00F004FE" w:rsidRDefault="00B71EA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06C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чел.</w:t>
            </w:r>
          </w:p>
          <w:p w14:paraId="05EEED91" w14:textId="77777777" w:rsidR="00F004FE" w:rsidRDefault="00F004FE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3A1C97C9" w14:textId="77777777" w:rsidR="00F004FE" w:rsidRDefault="00F004FE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75F7D820" w14:textId="3AFABC6C" w:rsidR="00F004FE" w:rsidRDefault="00B4201C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C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чел.</w:t>
            </w:r>
          </w:p>
          <w:p w14:paraId="402B4939" w14:textId="370C70EB" w:rsidR="00F004FE" w:rsidRDefault="00306C2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201C">
              <w:rPr>
                <w:sz w:val="28"/>
                <w:szCs w:val="28"/>
              </w:rPr>
              <w:t xml:space="preserve"> чел.</w:t>
            </w:r>
          </w:p>
          <w:p w14:paraId="57A4E473" w14:textId="6292EEAB" w:rsidR="00F004FE" w:rsidRDefault="00306C2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201C">
              <w:rPr>
                <w:sz w:val="28"/>
                <w:szCs w:val="28"/>
              </w:rPr>
              <w:t xml:space="preserve"> чел.</w:t>
            </w:r>
          </w:p>
          <w:p w14:paraId="6BDCFA53" w14:textId="50791C57" w:rsidR="00F004FE" w:rsidRDefault="00E92DE3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чел.</w:t>
            </w:r>
          </w:p>
          <w:p w14:paraId="177C273C" w14:textId="77777777" w:rsidR="00E92DE3" w:rsidRDefault="00E92DE3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10F9DDA0" w14:textId="23B438CE" w:rsidR="00E92DE3" w:rsidRDefault="00306C2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2DE3">
              <w:rPr>
                <w:sz w:val="28"/>
                <w:szCs w:val="28"/>
              </w:rPr>
              <w:t xml:space="preserve"> чел.</w:t>
            </w:r>
          </w:p>
          <w:p w14:paraId="5CB7F8C6" w14:textId="77777777" w:rsidR="00F004FE" w:rsidRDefault="00B71EA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  <w:p w14:paraId="18CF9FDF" w14:textId="2965305E" w:rsidR="00F004FE" w:rsidRDefault="00306C2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  <w:p w14:paraId="7034DC9D" w14:textId="77777777" w:rsidR="00F004FE" w:rsidRDefault="00F004FE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3700727D" w14:textId="77777777" w:rsidR="00F004FE" w:rsidRDefault="00F004FE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29B2EF51" w14:textId="77777777" w:rsidR="00306C24" w:rsidRDefault="00306C2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2734FE34" w14:textId="01FEDEB8" w:rsidR="00F004FE" w:rsidRDefault="00306C24" w:rsidP="009E237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  <w:p w14:paraId="67C96BA7" w14:textId="77777777" w:rsidR="005923EA" w:rsidRDefault="005923EA" w:rsidP="005923E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3533D503" w14:textId="6B0908B6" w:rsidR="005923EA" w:rsidRDefault="00306C24" w:rsidP="005923E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207FAAC9" w14:textId="77777777" w:rsidR="005923EA" w:rsidRDefault="005923EA" w:rsidP="005923E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5CC79A90" w14:textId="77777777" w:rsidR="005923EA" w:rsidRDefault="005923EA" w:rsidP="005923EA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14:paraId="70817355" w14:textId="77777777" w:rsidR="00F004FE" w:rsidRDefault="00B71EA4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  <w:p w14:paraId="313268BC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75E8BAA7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7C4D8802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4567B1EF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3621E562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4D69A5FC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69119607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62B57072" w14:textId="77777777" w:rsidR="00F004FE" w:rsidRDefault="00B71EA4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  <w:p w14:paraId="65A7A073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6AC35037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61E93228" w14:textId="77777777" w:rsidR="005923EA" w:rsidRDefault="005923EA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4A36231D" w14:textId="77777777" w:rsidR="005923EA" w:rsidRDefault="005923EA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51F745E3" w14:textId="77777777" w:rsidR="00306C24" w:rsidRDefault="00306C24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19EDEFAC" w14:textId="5093D24A" w:rsidR="00F004FE" w:rsidRDefault="00B71EA4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C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</w:t>
            </w:r>
          </w:p>
          <w:p w14:paraId="58104EAF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04A76812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25501B82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0D3C2112" w14:textId="77777777" w:rsidR="00B72D10" w:rsidRDefault="00B72D1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56CD7705" w14:textId="77777777" w:rsidR="00F004FE" w:rsidRDefault="00B72D1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235BDF99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169DAFD3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4D19607C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  <w:r w:rsidRPr="00F004FE">
              <w:rPr>
                <w:sz w:val="16"/>
                <w:szCs w:val="16"/>
              </w:rPr>
              <w:t>Входят в сумму отпускных, отдельно не выносятся</w:t>
            </w:r>
          </w:p>
          <w:p w14:paraId="574C37C9" w14:textId="77777777" w:rsidR="00306C24" w:rsidRDefault="00306C24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619757BA" w14:textId="5EA767F6" w:rsidR="005923EA" w:rsidRPr="00B72D10" w:rsidRDefault="005923EA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 w:rsidRPr="00B72D10">
              <w:rPr>
                <w:sz w:val="28"/>
                <w:szCs w:val="28"/>
              </w:rPr>
              <w:t>да</w:t>
            </w:r>
          </w:p>
          <w:p w14:paraId="060D5CE1" w14:textId="77777777" w:rsidR="005923EA" w:rsidRDefault="005923EA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49B0E334" w14:textId="77777777" w:rsidR="00B72D10" w:rsidRDefault="00B72D10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220915F6" w14:textId="77777777" w:rsidR="00B72D10" w:rsidRDefault="00B72D10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519C5090" w14:textId="77777777" w:rsidR="005923EA" w:rsidRDefault="005923EA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баллы</w:t>
            </w:r>
          </w:p>
          <w:p w14:paraId="74CB881D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3F31BEA4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726B6806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1D82B534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3A6E4BA8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3459359D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5D6A89BF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5B3349B0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599ED4F4" w14:textId="77777777" w:rsidR="00F05381" w:rsidRPr="00360E2F" w:rsidRDefault="00360E2F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 w:rsidRPr="00360E2F">
              <w:rPr>
                <w:sz w:val="28"/>
                <w:szCs w:val="28"/>
              </w:rPr>
              <w:t>да</w:t>
            </w:r>
          </w:p>
          <w:p w14:paraId="3D5C83AF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2134B1C2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7D942981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38092563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51EC139E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68B96744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2BBB97DC" w14:textId="77777777" w:rsidR="00F05381" w:rsidRPr="00AA0FA9" w:rsidRDefault="00F05381" w:rsidP="00132E41">
            <w:pPr>
              <w:pStyle w:val="3"/>
              <w:ind w:left="0" w:firstLine="0"/>
              <w:jc w:val="both"/>
              <w:rPr>
                <w:sz w:val="32"/>
                <w:szCs w:val="32"/>
              </w:rPr>
            </w:pPr>
            <w:r w:rsidRPr="00AA0FA9">
              <w:rPr>
                <w:sz w:val="32"/>
                <w:szCs w:val="32"/>
              </w:rPr>
              <w:t>да</w:t>
            </w:r>
          </w:p>
          <w:p w14:paraId="56BDABF0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4579E7EF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70C39C2E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1B4B812E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3AA78DEA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48FC196E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0A687F7C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65EF6873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2C86EAA8" w14:textId="77777777" w:rsidR="00F05381" w:rsidRPr="00F004FE" w:rsidRDefault="00F05381" w:rsidP="00132E41">
            <w:pPr>
              <w:pStyle w:val="3"/>
              <w:ind w:left="0" w:firstLine="0"/>
              <w:jc w:val="both"/>
              <w:rPr>
                <w:sz w:val="16"/>
                <w:szCs w:val="16"/>
              </w:rPr>
            </w:pPr>
          </w:p>
          <w:p w14:paraId="4EE4F191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40142CE7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610B82F7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11AC30E6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15DCA200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4C3FA78D" w14:textId="77777777" w:rsidR="00F004FE" w:rsidRDefault="00F004FE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14:paraId="410BA5FD" w14:textId="457C5706" w:rsidR="00F004FE" w:rsidRDefault="00B71EA4" w:rsidP="00F004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306C2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000</w:t>
            </w:r>
          </w:p>
          <w:p w14:paraId="76EBA59C" w14:textId="77777777" w:rsidR="00F004FE" w:rsidRDefault="00F004FE" w:rsidP="00F004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493D558C" w14:textId="77777777" w:rsidR="00F004FE" w:rsidRDefault="00F004FE" w:rsidP="00F004FE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5107A9B6" w14:textId="74B53EE6" w:rsidR="00F004FE" w:rsidRDefault="00B4201C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6C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</w:t>
            </w:r>
          </w:p>
          <w:p w14:paraId="2E067A65" w14:textId="1479B252" w:rsidR="00B4201C" w:rsidRDefault="00306C2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201C">
              <w:rPr>
                <w:sz w:val="28"/>
                <w:szCs w:val="28"/>
              </w:rPr>
              <w:t>000</w:t>
            </w:r>
          </w:p>
          <w:p w14:paraId="49922EE9" w14:textId="053ACF87" w:rsidR="00B4201C" w:rsidRDefault="00306C2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4201C">
              <w:rPr>
                <w:sz w:val="28"/>
                <w:szCs w:val="28"/>
              </w:rPr>
              <w:t>000</w:t>
            </w:r>
          </w:p>
          <w:p w14:paraId="081E7FA8" w14:textId="4D55F7AA" w:rsidR="00E92DE3" w:rsidRDefault="00306C2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E92DE3">
              <w:rPr>
                <w:sz w:val="28"/>
                <w:szCs w:val="28"/>
              </w:rPr>
              <w:t>00</w:t>
            </w:r>
          </w:p>
          <w:p w14:paraId="15140FCC" w14:textId="77777777" w:rsidR="00B71EA4" w:rsidRDefault="00B71EA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3DAECEB0" w14:textId="5181B8F0" w:rsidR="00B71EA4" w:rsidRDefault="00B71EA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6C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000</w:t>
            </w:r>
          </w:p>
          <w:p w14:paraId="763C1E03" w14:textId="77777777" w:rsidR="00B71EA4" w:rsidRDefault="00B71EA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  <w:p w14:paraId="7B583E64" w14:textId="41BBEF4E" w:rsidR="000805AA" w:rsidRDefault="00306C2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14:paraId="035E725A" w14:textId="77777777" w:rsidR="000805AA" w:rsidRDefault="000805AA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59558916" w14:textId="77777777" w:rsidR="000805AA" w:rsidRDefault="000805AA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534EDED6" w14:textId="77777777" w:rsidR="00306C24" w:rsidRDefault="00306C2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4178F925" w14:textId="1640E99D" w:rsidR="000805AA" w:rsidRDefault="00306C2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805AA">
              <w:rPr>
                <w:sz w:val="28"/>
                <w:szCs w:val="28"/>
              </w:rPr>
              <w:t>000</w:t>
            </w:r>
          </w:p>
          <w:p w14:paraId="1DDEEB67" w14:textId="77777777" w:rsidR="000805AA" w:rsidRDefault="000805AA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</w:p>
          <w:p w14:paraId="58FAC659" w14:textId="1DE46946" w:rsidR="00306C24" w:rsidRDefault="00306C24" w:rsidP="00AA0FA9">
            <w:pPr>
              <w:pStyle w:val="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081" w:type="dxa"/>
          </w:tcPr>
          <w:p w14:paraId="2798303B" w14:textId="77777777" w:rsidR="00ED5A50" w:rsidRPr="008C3F92" w:rsidRDefault="00ED5A50" w:rsidP="00360E2F">
            <w:pPr>
              <w:pStyle w:val="3"/>
              <w:ind w:left="0"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D5A50" w14:paraId="263D4F49" w14:textId="77777777" w:rsidTr="00132E41">
        <w:trPr>
          <w:gridAfter w:val="1"/>
          <w:wAfter w:w="20" w:type="dxa"/>
        </w:trPr>
        <w:tc>
          <w:tcPr>
            <w:tcW w:w="4786" w:type="dxa"/>
          </w:tcPr>
          <w:p w14:paraId="69A86911" w14:textId="77777777" w:rsidR="00ED5A50" w:rsidRPr="007F67C8" w:rsidRDefault="00ED5A50" w:rsidP="00132E41">
            <w:pPr>
              <w:pStyle w:val="3"/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Pr="007F67C8">
              <w:rPr>
                <w:sz w:val="27"/>
                <w:szCs w:val="27"/>
              </w:rPr>
              <w:t>. Предоставление дополнительных гарантий и мер социальной поддержки работникам, входящим в состав выборного органа первичной профсоюзной организации, уполномоченному по охране труда:</w:t>
            </w:r>
          </w:p>
          <w:p w14:paraId="7CD3B353" w14:textId="77777777" w:rsidR="00ED5A50" w:rsidRPr="007F67C8" w:rsidRDefault="00ED5A50" w:rsidP="00132E41">
            <w:pPr>
              <w:pStyle w:val="3"/>
              <w:ind w:left="0" w:firstLine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67C8">
              <w:rPr>
                <w:sz w:val="27"/>
                <w:szCs w:val="27"/>
              </w:rPr>
              <w:t>предоставление дополнительного отпуска;</w:t>
            </w:r>
          </w:p>
          <w:p w14:paraId="6093648C" w14:textId="77777777" w:rsidR="00ED5A50" w:rsidRPr="007F67C8" w:rsidRDefault="00ED5A50" w:rsidP="00132E41">
            <w:pPr>
              <w:pStyle w:val="3"/>
              <w:ind w:left="0" w:firstLine="0"/>
              <w:jc w:val="both"/>
              <w:rPr>
                <w:sz w:val="27"/>
                <w:szCs w:val="27"/>
              </w:rPr>
            </w:pPr>
            <w:r w:rsidRPr="007F67C8">
              <w:rPr>
                <w:sz w:val="27"/>
                <w:szCs w:val="27"/>
              </w:rPr>
              <w:t>- доплаты;</w:t>
            </w:r>
          </w:p>
          <w:p w14:paraId="11853032" w14:textId="77777777" w:rsidR="00ED5A50" w:rsidRPr="007F67C8" w:rsidRDefault="00ED5A50" w:rsidP="00132E41">
            <w:pPr>
              <w:pStyle w:val="3"/>
              <w:ind w:left="0" w:firstLine="0"/>
              <w:jc w:val="both"/>
              <w:rPr>
                <w:sz w:val="27"/>
                <w:szCs w:val="27"/>
              </w:rPr>
            </w:pPr>
            <w:r w:rsidRPr="007F67C8">
              <w:rPr>
                <w:rFonts w:eastAsiaTheme="minorEastAsia"/>
                <w:sz w:val="27"/>
                <w:szCs w:val="27"/>
              </w:rPr>
              <w:t xml:space="preserve"> -</w:t>
            </w:r>
            <w:r w:rsidRPr="007F67C8">
              <w:rPr>
                <w:rFonts w:eastAsiaTheme="minorEastAsia"/>
                <w:i/>
                <w:sz w:val="27"/>
                <w:szCs w:val="27"/>
              </w:rPr>
              <w:t>(другие  гарантии).</w:t>
            </w:r>
          </w:p>
          <w:p w14:paraId="3D969FC4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14:paraId="567C057B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14:paraId="6EEB335F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501EAEBC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44223970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7002610A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2651B74B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27F17910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  <w:p w14:paraId="75BE12DB" w14:textId="77777777" w:rsidR="00F05381" w:rsidRDefault="00F05381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59" w:type="dxa"/>
          </w:tcPr>
          <w:p w14:paraId="17E656AB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14:paraId="7A97A261" w14:textId="77777777" w:rsidR="00ED5A50" w:rsidRDefault="00ED5A50" w:rsidP="00132E41">
            <w:pPr>
              <w:pStyle w:val="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14:paraId="19177AAA" w14:textId="617DAB6E" w:rsidR="00B72D10" w:rsidRPr="004E0178" w:rsidRDefault="00ED5A50" w:rsidP="00360E2F">
      <w:pPr>
        <w:pStyle w:val="3"/>
        <w:ind w:left="-142" w:firstLine="540"/>
        <w:jc w:val="both"/>
        <w:rPr>
          <w:sz w:val="28"/>
          <w:szCs w:val="28"/>
        </w:rPr>
      </w:pPr>
      <w:r w:rsidRPr="004E0178">
        <w:rPr>
          <w:b/>
          <w:sz w:val="28"/>
          <w:szCs w:val="28"/>
        </w:rPr>
        <w:t>12. Выполн</w:t>
      </w:r>
      <w:r w:rsidR="00F004FE" w:rsidRPr="004E0178">
        <w:rPr>
          <w:b/>
          <w:sz w:val="28"/>
          <w:szCs w:val="28"/>
        </w:rPr>
        <w:t xml:space="preserve">ение Соглашения по охране труда: </w:t>
      </w:r>
      <w:r w:rsidR="00360E2F" w:rsidRPr="004E0178">
        <w:rPr>
          <w:sz w:val="28"/>
          <w:szCs w:val="28"/>
        </w:rPr>
        <w:t>Проведены мероприятия в соответствии с приказом Минтруда РФ № 181 от 01.03.2012г.: Обновление уголка по охране труда и пожарной безопасности. Организация в установленном порядке обучения, инструктажа, проверки знаний по охране труда работников. Издание инструкций по охране труда. Приобретение аптечек первой доврачебной помощи для работников Колледжа. 1</w:t>
      </w:r>
      <w:r w:rsidR="004E0178">
        <w:rPr>
          <w:sz w:val="28"/>
          <w:szCs w:val="28"/>
        </w:rPr>
        <w:t>20</w:t>
      </w:r>
      <w:r w:rsidR="00360E2F" w:rsidRPr="004E0178">
        <w:rPr>
          <w:sz w:val="28"/>
          <w:szCs w:val="28"/>
        </w:rPr>
        <w:t xml:space="preserve"> работников организации обеспечен СИЗ, а также смывающими и обезвреживающими средствами в соответствии с Типовыми отраслевыми нормами в 100 % соотношении было произведено в 20</w:t>
      </w:r>
      <w:r w:rsidR="00B72D10" w:rsidRPr="004E0178">
        <w:rPr>
          <w:sz w:val="28"/>
          <w:szCs w:val="28"/>
        </w:rPr>
        <w:t>2</w:t>
      </w:r>
      <w:r w:rsidR="004E0178">
        <w:rPr>
          <w:sz w:val="28"/>
          <w:szCs w:val="28"/>
        </w:rPr>
        <w:t>1</w:t>
      </w:r>
      <w:r w:rsidR="00360E2F" w:rsidRPr="004E0178">
        <w:rPr>
          <w:sz w:val="28"/>
          <w:szCs w:val="28"/>
        </w:rPr>
        <w:t>г. в полной мере. В 20</w:t>
      </w:r>
      <w:r w:rsidR="004E0178">
        <w:rPr>
          <w:sz w:val="28"/>
          <w:szCs w:val="28"/>
        </w:rPr>
        <w:t>21</w:t>
      </w:r>
      <w:r w:rsidR="00360E2F" w:rsidRPr="004E0178">
        <w:rPr>
          <w:sz w:val="28"/>
          <w:szCs w:val="28"/>
        </w:rPr>
        <w:t xml:space="preserve">г. проведена специальная оценка условий труда </w:t>
      </w:r>
      <w:r w:rsidR="004E0178">
        <w:rPr>
          <w:sz w:val="28"/>
          <w:szCs w:val="28"/>
        </w:rPr>
        <w:t xml:space="preserve">74 </w:t>
      </w:r>
      <w:r w:rsidR="00360E2F" w:rsidRPr="004E0178">
        <w:rPr>
          <w:sz w:val="28"/>
          <w:szCs w:val="28"/>
        </w:rPr>
        <w:t>рабочих мест. В 20</w:t>
      </w:r>
      <w:r w:rsidR="00B72D10" w:rsidRPr="004E0178">
        <w:rPr>
          <w:sz w:val="28"/>
          <w:szCs w:val="28"/>
        </w:rPr>
        <w:t>2</w:t>
      </w:r>
      <w:r w:rsidR="004E0178">
        <w:rPr>
          <w:sz w:val="28"/>
          <w:szCs w:val="28"/>
        </w:rPr>
        <w:t>1</w:t>
      </w:r>
      <w:r w:rsidR="00360E2F" w:rsidRPr="004E0178">
        <w:rPr>
          <w:sz w:val="28"/>
          <w:szCs w:val="28"/>
        </w:rPr>
        <w:t xml:space="preserve"> г.</w:t>
      </w:r>
      <w:r w:rsidR="004E0178">
        <w:rPr>
          <w:sz w:val="28"/>
          <w:szCs w:val="28"/>
        </w:rPr>
        <w:t xml:space="preserve"> 30 работников</w:t>
      </w:r>
      <w:r w:rsidR="00360E2F" w:rsidRPr="004E0178">
        <w:rPr>
          <w:sz w:val="28"/>
          <w:szCs w:val="28"/>
        </w:rPr>
        <w:t xml:space="preserve"> </w:t>
      </w:r>
      <w:r w:rsidR="004E0178">
        <w:rPr>
          <w:sz w:val="28"/>
          <w:szCs w:val="28"/>
        </w:rPr>
        <w:t xml:space="preserve">обучены </w:t>
      </w:r>
      <w:r w:rsidR="00360E2F" w:rsidRPr="004E0178">
        <w:rPr>
          <w:sz w:val="28"/>
          <w:szCs w:val="28"/>
        </w:rPr>
        <w:t xml:space="preserve">по 40час программе обучения. Издан приказ о проведении СОУТ. С 25 февраля 2016 г. внедрена система управления охраны труда, безопасности при выполнении технологических работ в качестве подсистемы управления производственной деятельностью, путем издания приказа о внедрении СУОТ в организации. Назначены ответственные  лица за состояние условий охраны труда. </w:t>
      </w:r>
      <w:r w:rsidR="004E0178">
        <w:rPr>
          <w:sz w:val="28"/>
          <w:szCs w:val="28"/>
        </w:rPr>
        <w:t>Изданы приказы</w:t>
      </w:r>
      <w:r w:rsidR="00360E2F" w:rsidRPr="004E0178">
        <w:rPr>
          <w:sz w:val="28"/>
          <w:szCs w:val="28"/>
        </w:rPr>
        <w:t xml:space="preserve"> о возложении функций по обеспечению охраны труда в организации. Разработаны и введены в действие, приказом директора, локальные документы: инструкции по охране труда; программы проведения инструктажей, перечни выдаваемых СИЗ, а также смывающих и (или) обезвреживающих средств, согласно приказу МЗ РФ № 1122 н. Оформлен уголок по охране труда, в котором постоянно вывешиваются приказы, планы и перечень мероприятий по охране труда. </w:t>
      </w:r>
      <w:r w:rsidR="004E0178">
        <w:rPr>
          <w:sz w:val="28"/>
          <w:szCs w:val="28"/>
        </w:rPr>
        <w:t>23.09.2019</w:t>
      </w:r>
      <w:r w:rsidR="00360E2F" w:rsidRPr="004E0178">
        <w:rPr>
          <w:sz w:val="28"/>
          <w:szCs w:val="28"/>
        </w:rPr>
        <w:t xml:space="preserve"> пересмотрено положение о СУОТ. </w:t>
      </w:r>
    </w:p>
    <w:p w14:paraId="34C988C0" w14:textId="01008ABC" w:rsidR="00ED5A50" w:rsidRPr="004E0178" w:rsidRDefault="00ED5A50" w:rsidP="00360E2F">
      <w:pPr>
        <w:pStyle w:val="3"/>
        <w:ind w:left="-142" w:firstLine="540"/>
        <w:jc w:val="both"/>
        <w:rPr>
          <w:sz w:val="28"/>
          <w:szCs w:val="28"/>
        </w:rPr>
      </w:pPr>
      <w:r w:rsidRPr="004E0178">
        <w:rPr>
          <w:sz w:val="28"/>
          <w:szCs w:val="28"/>
        </w:rPr>
        <w:t xml:space="preserve">13. </w:t>
      </w:r>
      <w:r w:rsidRPr="004E0178">
        <w:rPr>
          <w:b/>
          <w:sz w:val="28"/>
          <w:szCs w:val="28"/>
        </w:rPr>
        <w:t xml:space="preserve">Использование средств ФСС для предупреждения производственного травматизма и </w:t>
      </w:r>
      <w:r w:rsidR="00F05381" w:rsidRPr="004E0178">
        <w:rPr>
          <w:b/>
          <w:sz w:val="28"/>
          <w:szCs w:val="28"/>
        </w:rPr>
        <w:t xml:space="preserve">профессиональной заболеваемости: </w:t>
      </w:r>
      <w:r w:rsidR="00F05381" w:rsidRPr="004E0178">
        <w:rPr>
          <w:sz w:val="28"/>
          <w:szCs w:val="28"/>
        </w:rPr>
        <w:t>Начисляется 0,2% . В 20</w:t>
      </w:r>
      <w:r w:rsidR="00B72D10" w:rsidRPr="004E0178">
        <w:rPr>
          <w:sz w:val="28"/>
          <w:szCs w:val="28"/>
        </w:rPr>
        <w:t>2</w:t>
      </w:r>
      <w:r w:rsidR="004E0178">
        <w:rPr>
          <w:sz w:val="28"/>
          <w:szCs w:val="28"/>
        </w:rPr>
        <w:t>1</w:t>
      </w:r>
      <w:r w:rsidR="00F05381" w:rsidRPr="004E0178">
        <w:rPr>
          <w:sz w:val="28"/>
          <w:szCs w:val="28"/>
        </w:rPr>
        <w:t>г</w:t>
      </w:r>
      <w:r w:rsidR="00B84E9F" w:rsidRPr="004E0178">
        <w:rPr>
          <w:sz w:val="28"/>
          <w:szCs w:val="28"/>
        </w:rPr>
        <w:t>.</w:t>
      </w:r>
      <w:r w:rsidR="00F05381" w:rsidRPr="004E0178">
        <w:rPr>
          <w:sz w:val="28"/>
          <w:szCs w:val="28"/>
        </w:rPr>
        <w:t xml:space="preserve"> </w:t>
      </w:r>
      <w:r w:rsidR="004E0178">
        <w:rPr>
          <w:sz w:val="28"/>
          <w:szCs w:val="28"/>
        </w:rPr>
        <w:t>34300</w:t>
      </w:r>
      <w:r w:rsidR="00360E2F" w:rsidRPr="004E0178">
        <w:rPr>
          <w:sz w:val="28"/>
          <w:szCs w:val="28"/>
        </w:rPr>
        <w:t xml:space="preserve"> руб. </w:t>
      </w:r>
      <w:r w:rsidR="00F05381" w:rsidRPr="004E0178">
        <w:rPr>
          <w:sz w:val="28"/>
          <w:szCs w:val="28"/>
        </w:rPr>
        <w:t xml:space="preserve">из этих средств использовали на </w:t>
      </w:r>
      <w:r w:rsidR="004E0178">
        <w:rPr>
          <w:sz w:val="28"/>
          <w:szCs w:val="28"/>
        </w:rPr>
        <w:t>проведение СОУТ</w:t>
      </w:r>
      <w:bookmarkStart w:id="0" w:name="_GoBack"/>
      <w:bookmarkEnd w:id="0"/>
      <w:r w:rsidR="00F05381" w:rsidRPr="004E0178">
        <w:rPr>
          <w:sz w:val="28"/>
          <w:szCs w:val="28"/>
        </w:rPr>
        <w:t>.</w:t>
      </w:r>
    </w:p>
    <w:p w14:paraId="3290020C" w14:textId="1C1D7E61" w:rsidR="000C6000" w:rsidRPr="004E0178" w:rsidRDefault="000C6000" w:rsidP="00360E2F">
      <w:pPr>
        <w:pStyle w:val="3"/>
        <w:ind w:left="-142" w:firstLine="540"/>
        <w:jc w:val="both"/>
        <w:rPr>
          <w:color w:val="FF0000"/>
          <w:sz w:val="28"/>
          <w:szCs w:val="28"/>
        </w:rPr>
      </w:pPr>
      <w:r w:rsidRPr="004E0178">
        <w:rPr>
          <w:b/>
          <w:sz w:val="28"/>
          <w:szCs w:val="28"/>
        </w:rPr>
        <w:lastRenderedPageBreak/>
        <w:t>14.</w:t>
      </w:r>
      <w:r w:rsidR="000805AA" w:rsidRPr="004E0178">
        <w:rPr>
          <w:b/>
        </w:rPr>
        <w:t xml:space="preserve"> </w:t>
      </w:r>
      <w:r w:rsidR="000805AA" w:rsidRPr="004E0178">
        <w:rPr>
          <w:b/>
          <w:sz w:val="28"/>
          <w:szCs w:val="28"/>
        </w:rPr>
        <w:t xml:space="preserve">Меры, способствующие защите работников в период введения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805AA" w:rsidRPr="004E0178">
        <w:rPr>
          <w:b/>
          <w:sz w:val="28"/>
          <w:szCs w:val="28"/>
        </w:rPr>
        <w:t>коронавирусной</w:t>
      </w:r>
      <w:proofErr w:type="spellEnd"/>
      <w:r w:rsidR="000805AA" w:rsidRPr="004E0178">
        <w:rPr>
          <w:b/>
          <w:sz w:val="28"/>
          <w:szCs w:val="28"/>
        </w:rPr>
        <w:t xml:space="preserve"> инфекции (COVID-19), реализованные в организации. </w:t>
      </w:r>
      <w:r w:rsidR="000805AA" w:rsidRPr="004E0178">
        <w:rPr>
          <w:sz w:val="28"/>
          <w:szCs w:val="28"/>
        </w:rPr>
        <w:t xml:space="preserve">В колледже организуется регулярное проветривание и обработка кабинетов дезинфицирующими средствами. Организовано бесконтактное измерение температуры. В кабинетах установлены облучатели </w:t>
      </w:r>
      <w:proofErr w:type="spellStart"/>
      <w:r w:rsidR="000805AA" w:rsidRPr="004E0178">
        <w:rPr>
          <w:sz w:val="28"/>
          <w:szCs w:val="28"/>
        </w:rPr>
        <w:t>рециркуляторы</w:t>
      </w:r>
      <w:proofErr w:type="spellEnd"/>
      <w:r w:rsidR="000805AA" w:rsidRPr="004E0178">
        <w:rPr>
          <w:sz w:val="28"/>
          <w:szCs w:val="28"/>
        </w:rPr>
        <w:t xml:space="preserve">, дозаторы для </w:t>
      </w:r>
      <w:proofErr w:type="spellStart"/>
      <w:r w:rsidR="000805AA" w:rsidRPr="004E0178">
        <w:rPr>
          <w:sz w:val="28"/>
          <w:szCs w:val="28"/>
        </w:rPr>
        <w:t>дезинфекцирующих</w:t>
      </w:r>
      <w:proofErr w:type="spellEnd"/>
      <w:r w:rsidR="000805AA" w:rsidRPr="004E0178">
        <w:rPr>
          <w:sz w:val="28"/>
          <w:szCs w:val="28"/>
        </w:rPr>
        <w:t xml:space="preserve"> растворов. Сотрудники обеспечены средствами индивидуальной защиты. Всего на борьбу с </w:t>
      </w:r>
      <w:proofErr w:type="spellStart"/>
      <w:r w:rsidR="000805AA" w:rsidRPr="004E0178">
        <w:rPr>
          <w:sz w:val="28"/>
          <w:szCs w:val="28"/>
        </w:rPr>
        <w:t>коронавирусной</w:t>
      </w:r>
      <w:proofErr w:type="spellEnd"/>
      <w:r w:rsidR="000805AA" w:rsidRPr="004E0178">
        <w:rPr>
          <w:sz w:val="28"/>
          <w:szCs w:val="28"/>
        </w:rPr>
        <w:t xml:space="preserve"> инфекцией израсходовано </w:t>
      </w:r>
      <w:r w:rsidR="004E0178">
        <w:rPr>
          <w:sz w:val="28"/>
          <w:szCs w:val="28"/>
        </w:rPr>
        <w:t>41000</w:t>
      </w:r>
      <w:r w:rsidR="000805AA" w:rsidRPr="004E0178">
        <w:rPr>
          <w:sz w:val="28"/>
          <w:szCs w:val="28"/>
        </w:rPr>
        <w:t xml:space="preserve">,00 руб. Разработаны памятки, инструктажи по профилактике распространения </w:t>
      </w:r>
      <w:r w:rsidR="000805AA" w:rsidRPr="004E0178">
        <w:rPr>
          <w:sz w:val="28"/>
          <w:szCs w:val="28"/>
          <w:lang w:val="en-US"/>
        </w:rPr>
        <w:t>COVID</w:t>
      </w:r>
      <w:r w:rsidR="000805AA" w:rsidRPr="004E0178">
        <w:rPr>
          <w:sz w:val="28"/>
          <w:szCs w:val="28"/>
        </w:rPr>
        <w:t>,19</w:t>
      </w:r>
    </w:p>
    <w:p w14:paraId="59AB4719" w14:textId="77777777" w:rsidR="00ED5A50" w:rsidRPr="004824BA" w:rsidRDefault="00ED5A50" w:rsidP="00ED5A50">
      <w:pPr>
        <w:pStyle w:val="aa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  <w:r w:rsidRPr="004E0178">
        <w:rPr>
          <w:b/>
          <w:sz w:val="28"/>
          <w:szCs w:val="28"/>
        </w:rPr>
        <w:t>1</w:t>
      </w:r>
      <w:r w:rsidR="000805AA" w:rsidRPr="004E0178">
        <w:rPr>
          <w:b/>
          <w:sz w:val="28"/>
          <w:szCs w:val="28"/>
        </w:rPr>
        <w:t>5</w:t>
      </w:r>
      <w:r w:rsidRPr="004E0178">
        <w:rPr>
          <w:b/>
          <w:sz w:val="28"/>
          <w:szCs w:val="28"/>
        </w:rPr>
        <w:t>.</w:t>
      </w:r>
      <w:r w:rsidR="004824BA" w:rsidRPr="004E0178">
        <w:rPr>
          <w:b/>
          <w:sz w:val="28"/>
          <w:szCs w:val="28"/>
        </w:rPr>
        <w:t xml:space="preserve"> </w:t>
      </w:r>
      <w:r w:rsidRPr="004E0178">
        <w:rPr>
          <w:b/>
          <w:sz w:val="28"/>
          <w:szCs w:val="28"/>
        </w:rPr>
        <w:t>Мероприятия, проведенные в организации, способствующие привлечению и закреплению молодых специалистов</w:t>
      </w:r>
      <w:r w:rsidR="004824BA" w:rsidRPr="004E0178">
        <w:rPr>
          <w:b/>
          <w:sz w:val="28"/>
          <w:szCs w:val="28"/>
        </w:rPr>
        <w:t xml:space="preserve">: </w:t>
      </w:r>
      <w:r w:rsidR="004824BA" w:rsidRPr="004E0178">
        <w:rPr>
          <w:sz w:val="28"/>
          <w:szCs w:val="28"/>
        </w:rPr>
        <w:t>функционирует «Школа молодого педагога», Совет молодых педагогов</w:t>
      </w:r>
      <w:r w:rsidR="004824BA">
        <w:rPr>
          <w:sz w:val="28"/>
          <w:szCs w:val="28"/>
        </w:rPr>
        <w:t>, через которые осуществляется комплекс мероприятий по обучению и методической помощи молодым специалистам, также ведет работу педагог-психолог по успешной адаптации молодых педагогов.</w:t>
      </w:r>
    </w:p>
    <w:p w14:paraId="1AD36187" w14:textId="5EDF8E1F" w:rsidR="000805AA" w:rsidRPr="000805AA" w:rsidRDefault="000805AA" w:rsidP="00ED5A50">
      <w:pPr>
        <w:pStyle w:val="aa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  <w:r w:rsidRPr="000805AA">
        <w:rPr>
          <w:b/>
          <w:sz w:val="28"/>
          <w:szCs w:val="28"/>
        </w:rPr>
        <w:t>16. Реализованные  инновационные фо</w:t>
      </w:r>
      <w:r>
        <w:rPr>
          <w:b/>
          <w:sz w:val="28"/>
          <w:szCs w:val="28"/>
        </w:rPr>
        <w:t xml:space="preserve">рмы поддержки членов Профсоюза. </w:t>
      </w:r>
      <w:r w:rsidR="00306C24">
        <w:rPr>
          <w:sz w:val="28"/>
          <w:szCs w:val="28"/>
        </w:rPr>
        <w:t>-</w:t>
      </w:r>
    </w:p>
    <w:p w14:paraId="3A512A8C" w14:textId="77777777" w:rsidR="00ED5A50" w:rsidRPr="004824BA" w:rsidRDefault="00ED5A50" w:rsidP="00ED5A50">
      <w:pPr>
        <w:pStyle w:val="aa"/>
        <w:spacing w:before="0" w:beforeAutospacing="0" w:after="0"/>
        <w:ind w:firstLine="540"/>
        <w:contextualSpacing/>
        <w:jc w:val="both"/>
        <w:rPr>
          <w:b/>
          <w:sz w:val="28"/>
          <w:szCs w:val="28"/>
        </w:rPr>
      </w:pPr>
      <w:r w:rsidRPr="004824BA">
        <w:rPr>
          <w:b/>
          <w:sz w:val="28"/>
          <w:szCs w:val="28"/>
        </w:rPr>
        <w:t>1</w:t>
      </w:r>
      <w:r w:rsidR="000805AA">
        <w:rPr>
          <w:b/>
          <w:sz w:val="28"/>
          <w:szCs w:val="28"/>
        </w:rPr>
        <w:t>7</w:t>
      </w:r>
      <w:r w:rsidRPr="004824BA">
        <w:rPr>
          <w:b/>
          <w:sz w:val="28"/>
          <w:szCs w:val="28"/>
        </w:rPr>
        <w:t>. Другая информация о результативности социального партнерства в организации.</w:t>
      </w:r>
    </w:p>
    <w:p w14:paraId="56DA00AB" w14:textId="77777777" w:rsidR="00ED5A50" w:rsidRDefault="00ED5A50" w:rsidP="008F49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888BA" w14:textId="77777777" w:rsidR="00ED5A50" w:rsidRDefault="00ED5A50" w:rsidP="008F49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0697C" w14:textId="77777777" w:rsidR="00ED5A50" w:rsidRDefault="00ED5A50" w:rsidP="008F49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B855A" w14:textId="77777777" w:rsidR="00ED5A50" w:rsidRDefault="00ED5A50" w:rsidP="008F49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7963A" w14:textId="77777777" w:rsidR="00ED5A50" w:rsidRDefault="00ED5A50" w:rsidP="008F49D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B0250" w14:textId="77777777" w:rsidR="000779E5" w:rsidRDefault="000779E5" w:rsidP="00DD5C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54AFB3" w14:textId="77777777" w:rsidR="000779E5" w:rsidRDefault="000779E5" w:rsidP="00DD5C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14:paraId="26E52A97" w14:textId="77777777" w:rsidR="00360E2F" w:rsidRDefault="000779E5" w:rsidP="00DD5C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14:paraId="409F9E0D" w14:textId="77777777" w:rsidR="000779E5" w:rsidRDefault="00360E2F" w:rsidP="00DD5C8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 ЕПК</w:t>
      </w:r>
      <w:r w:rsidR="000779E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7F11">
        <w:rPr>
          <w:rFonts w:ascii="Times New Roman" w:hAnsi="Times New Roman" w:cs="Times New Roman"/>
          <w:sz w:val="28"/>
          <w:szCs w:val="28"/>
        </w:rPr>
        <w:t>Нестерова Н.А.</w:t>
      </w:r>
    </w:p>
    <w:p w14:paraId="467F1F3B" w14:textId="77777777" w:rsidR="000779E5" w:rsidRPr="000779E5" w:rsidRDefault="000779E5" w:rsidP="00B97F1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79E5">
        <w:rPr>
          <w:rFonts w:ascii="Times New Roman" w:hAnsi="Times New Roman" w:cs="Times New Roman"/>
          <w:sz w:val="24"/>
          <w:szCs w:val="24"/>
        </w:rPr>
        <w:t>(подпись)</w:t>
      </w:r>
    </w:p>
    <w:sectPr w:rsidR="000779E5" w:rsidRPr="000779E5" w:rsidSect="00306C2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1D78" w14:textId="77777777" w:rsidR="00811557" w:rsidRDefault="00811557" w:rsidP="002020D0">
      <w:pPr>
        <w:spacing w:after="0" w:line="240" w:lineRule="auto"/>
      </w:pPr>
      <w:r>
        <w:separator/>
      </w:r>
    </w:p>
  </w:endnote>
  <w:endnote w:type="continuationSeparator" w:id="0">
    <w:p w14:paraId="376FC45C" w14:textId="77777777" w:rsidR="00811557" w:rsidRDefault="00811557" w:rsidP="0020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343659"/>
      <w:docPartObj>
        <w:docPartGallery w:val="Page Numbers (Bottom of Page)"/>
        <w:docPartUnique/>
      </w:docPartObj>
    </w:sdtPr>
    <w:sdtEndPr/>
    <w:sdtContent>
      <w:p w14:paraId="2D03A72E" w14:textId="77777777" w:rsidR="002020D0" w:rsidRDefault="002020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096">
          <w:rPr>
            <w:noProof/>
          </w:rPr>
          <w:t>7</w:t>
        </w:r>
        <w:r>
          <w:fldChar w:fldCharType="end"/>
        </w:r>
      </w:p>
    </w:sdtContent>
  </w:sdt>
  <w:p w14:paraId="00315327" w14:textId="77777777" w:rsidR="002020D0" w:rsidRDefault="00202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E41A" w14:textId="77777777" w:rsidR="00811557" w:rsidRDefault="00811557" w:rsidP="002020D0">
      <w:pPr>
        <w:spacing w:after="0" w:line="240" w:lineRule="auto"/>
      </w:pPr>
      <w:r>
        <w:separator/>
      </w:r>
    </w:p>
  </w:footnote>
  <w:footnote w:type="continuationSeparator" w:id="0">
    <w:p w14:paraId="0115D633" w14:textId="77777777" w:rsidR="00811557" w:rsidRDefault="00811557" w:rsidP="0020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74"/>
    <w:rsid w:val="00054542"/>
    <w:rsid w:val="000770CD"/>
    <w:rsid w:val="000779E5"/>
    <w:rsid w:val="000805AA"/>
    <w:rsid w:val="00085293"/>
    <w:rsid w:val="000C6000"/>
    <w:rsid w:val="001501A4"/>
    <w:rsid w:val="00163796"/>
    <w:rsid w:val="001C7664"/>
    <w:rsid w:val="001F2132"/>
    <w:rsid w:val="001F574A"/>
    <w:rsid w:val="002020D0"/>
    <w:rsid w:val="002B6D53"/>
    <w:rsid w:val="00306C24"/>
    <w:rsid w:val="0035204B"/>
    <w:rsid w:val="003533EB"/>
    <w:rsid w:val="00360E2F"/>
    <w:rsid w:val="0039622F"/>
    <w:rsid w:val="004031C2"/>
    <w:rsid w:val="00471A74"/>
    <w:rsid w:val="004824BA"/>
    <w:rsid w:val="00483B15"/>
    <w:rsid w:val="004A5218"/>
    <w:rsid w:val="004A6BE7"/>
    <w:rsid w:val="004E0178"/>
    <w:rsid w:val="00500CAD"/>
    <w:rsid w:val="005628DC"/>
    <w:rsid w:val="005923EA"/>
    <w:rsid w:val="005A73BB"/>
    <w:rsid w:val="005D15BF"/>
    <w:rsid w:val="00656D96"/>
    <w:rsid w:val="00667B95"/>
    <w:rsid w:val="007F0B27"/>
    <w:rsid w:val="0080413E"/>
    <w:rsid w:val="00811557"/>
    <w:rsid w:val="00870F21"/>
    <w:rsid w:val="008C3F92"/>
    <w:rsid w:val="008D4DDC"/>
    <w:rsid w:val="008E37DE"/>
    <w:rsid w:val="008F49D2"/>
    <w:rsid w:val="00932096"/>
    <w:rsid w:val="00932FFE"/>
    <w:rsid w:val="009746C7"/>
    <w:rsid w:val="00984171"/>
    <w:rsid w:val="009B7A9C"/>
    <w:rsid w:val="009E237A"/>
    <w:rsid w:val="009F2C44"/>
    <w:rsid w:val="00AA0FA9"/>
    <w:rsid w:val="00AF0B1E"/>
    <w:rsid w:val="00AF5279"/>
    <w:rsid w:val="00AF5E74"/>
    <w:rsid w:val="00B1789A"/>
    <w:rsid w:val="00B4201C"/>
    <w:rsid w:val="00B71EA4"/>
    <w:rsid w:val="00B72D10"/>
    <w:rsid w:val="00B84E9F"/>
    <w:rsid w:val="00B97F11"/>
    <w:rsid w:val="00C107C2"/>
    <w:rsid w:val="00C24F97"/>
    <w:rsid w:val="00C5539B"/>
    <w:rsid w:val="00C64C40"/>
    <w:rsid w:val="00C91236"/>
    <w:rsid w:val="00CB5B21"/>
    <w:rsid w:val="00CE1285"/>
    <w:rsid w:val="00DD5C83"/>
    <w:rsid w:val="00DD799F"/>
    <w:rsid w:val="00E76389"/>
    <w:rsid w:val="00E92DE3"/>
    <w:rsid w:val="00EC5A43"/>
    <w:rsid w:val="00ED5A50"/>
    <w:rsid w:val="00F004FE"/>
    <w:rsid w:val="00F05381"/>
    <w:rsid w:val="00F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91A7"/>
  <w15:docId w15:val="{5BCCB366-8F8F-4F55-93E9-B6E1D6B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0D0"/>
  </w:style>
  <w:style w:type="paragraph" w:styleId="a5">
    <w:name w:val="footer"/>
    <w:basedOn w:val="a"/>
    <w:link w:val="a6"/>
    <w:uiPriority w:val="99"/>
    <w:unhideWhenUsed/>
    <w:rsid w:val="0020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0D0"/>
  </w:style>
  <w:style w:type="table" w:styleId="a7">
    <w:name w:val="Table Grid"/>
    <w:basedOn w:val="a1"/>
    <w:uiPriority w:val="59"/>
    <w:rsid w:val="00C2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A50"/>
    <w:rPr>
      <w:rFonts w:ascii="Tahoma" w:hAnsi="Tahoma" w:cs="Tahoma"/>
      <w:sz w:val="16"/>
      <w:szCs w:val="16"/>
    </w:rPr>
  </w:style>
  <w:style w:type="paragraph" w:styleId="3">
    <w:name w:val="List 3"/>
    <w:basedOn w:val="a"/>
    <w:unhideWhenUsed/>
    <w:rsid w:val="00ED5A5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D5A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6C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2022-01-11T09:34:00Z</cp:lastPrinted>
  <dcterms:created xsi:type="dcterms:W3CDTF">2021-12-30T06:30:00Z</dcterms:created>
  <dcterms:modified xsi:type="dcterms:W3CDTF">2022-01-11T09:34:00Z</dcterms:modified>
</cp:coreProperties>
</file>